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CC" w:rsidRDefault="007763FC">
      <w:pPr>
        <w:rPr>
          <w:rFonts w:ascii="华文宋体" w:eastAsia="华文宋体" w:hAnsi="华文宋体" w:cs="Times New Roman"/>
          <w:sz w:val="28"/>
          <w:szCs w:val="32"/>
        </w:rPr>
      </w:pPr>
      <w:r>
        <w:rPr>
          <w:rFonts w:ascii="华文宋体" w:eastAsia="华文宋体" w:hAnsi="华文宋体" w:cs="Times New Roman" w:hint="eastAsia"/>
          <w:sz w:val="28"/>
          <w:szCs w:val="32"/>
        </w:rPr>
        <w:t>附件1</w:t>
      </w:r>
    </w:p>
    <w:p w:rsidR="005073CC" w:rsidRDefault="007763FC">
      <w:pPr>
        <w:spacing w:line="580" w:lineRule="exact"/>
        <w:jc w:val="center"/>
        <w:rPr>
          <w:rFonts w:ascii="黑体" w:eastAsia="黑体" w:hAnsi="华文中宋" w:cs="Times New Roman"/>
          <w:color w:val="000000"/>
          <w:sz w:val="36"/>
          <w:szCs w:val="36"/>
        </w:rPr>
      </w:pPr>
      <w:r>
        <w:rPr>
          <w:rFonts w:ascii="黑体" w:eastAsia="黑体" w:hAnsi="华文中宋" w:cs="Times New Roman" w:hint="eastAsia"/>
          <w:color w:val="000000"/>
          <w:sz w:val="36"/>
          <w:szCs w:val="36"/>
        </w:rPr>
        <w:t>重庆市统计局</w:t>
      </w:r>
    </w:p>
    <w:p w:rsidR="005073CC" w:rsidRDefault="007763FC">
      <w:pPr>
        <w:jc w:val="center"/>
        <w:rPr>
          <w:rFonts w:ascii="黑体" w:eastAsia="黑体" w:hAnsi="华文中宋" w:cs="Times New Roman"/>
          <w:color w:val="000000"/>
          <w:sz w:val="36"/>
          <w:szCs w:val="36"/>
        </w:rPr>
      </w:pPr>
      <w:r>
        <w:rPr>
          <w:rFonts w:ascii="黑体" w:eastAsia="黑体" w:hAnsi="华文中宋" w:cs="Times New Roman" w:hint="eastAsia"/>
          <w:color w:val="000000"/>
          <w:sz w:val="36"/>
          <w:szCs w:val="36"/>
        </w:rPr>
        <w:t>20</w:t>
      </w:r>
      <w:r w:rsidR="00B100AB">
        <w:rPr>
          <w:rFonts w:ascii="黑体" w:eastAsia="黑体" w:hAnsi="华文中宋" w:cs="Times New Roman"/>
          <w:color w:val="000000"/>
          <w:sz w:val="36"/>
          <w:szCs w:val="36"/>
        </w:rPr>
        <w:t>25</w:t>
      </w:r>
      <w:r>
        <w:rPr>
          <w:rFonts w:ascii="黑体" w:eastAsia="黑体" w:hAnsi="华文中宋" w:cs="Times New Roman" w:hint="eastAsia"/>
          <w:color w:val="000000"/>
          <w:sz w:val="36"/>
          <w:szCs w:val="36"/>
        </w:rPr>
        <w:t>年度统计科研中标项目目录</w:t>
      </w:r>
    </w:p>
    <w:p w:rsidR="005073CC" w:rsidRDefault="005073CC"/>
    <w:tbl>
      <w:tblPr>
        <w:tblW w:w="5545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571"/>
        <w:gridCol w:w="5245"/>
        <w:gridCol w:w="2264"/>
        <w:gridCol w:w="1131"/>
      </w:tblGrid>
      <w:tr w:rsidR="005073CC" w:rsidTr="00BA695E">
        <w:trPr>
          <w:trHeight w:val="705"/>
          <w:tblHeader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CC" w:rsidRDefault="007763F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CC" w:rsidRDefault="007763F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CC" w:rsidRDefault="007763F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申报单位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73CC" w:rsidRDefault="007763F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负责人</w:t>
            </w:r>
          </w:p>
        </w:tc>
      </w:tr>
      <w:tr w:rsidR="005073CC" w:rsidTr="00BA695E">
        <w:trPr>
          <w:trHeight w:val="57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3CC" w:rsidRDefault="007763FC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一</w:t>
            </w:r>
            <w:r>
              <w:rPr>
                <w:b/>
                <w:color w:val="000000"/>
                <w:sz w:val="22"/>
              </w:rPr>
              <w:t>、</w:t>
            </w:r>
            <w:r>
              <w:rPr>
                <w:rFonts w:hint="eastAsia"/>
                <w:b/>
                <w:color w:val="000000"/>
                <w:sz w:val="22"/>
              </w:rPr>
              <w:t>重点项目</w:t>
            </w:r>
          </w:p>
        </w:tc>
      </w:tr>
      <w:tr w:rsidR="005073CC" w:rsidTr="00BA695E">
        <w:trPr>
          <w:trHeight w:val="573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9106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244"/>
              <w:gridCol w:w="2268"/>
              <w:gridCol w:w="1134"/>
            </w:tblGrid>
            <w:tr w:rsidR="00B100AB" w:rsidTr="00BA695E">
              <w:trPr>
                <w:trHeight w:val="495"/>
              </w:trPr>
              <w:tc>
                <w:tcPr>
                  <w:tcW w:w="460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524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西部陆海新通道经贸产业联动效应与提升对策研究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重庆交通大学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李豪</w:t>
                  </w:r>
                </w:p>
              </w:tc>
            </w:tr>
            <w:tr w:rsidR="00B100AB" w:rsidTr="00BA695E">
              <w:trPr>
                <w:trHeight w:val="495"/>
              </w:trPr>
              <w:tc>
                <w:tcPr>
                  <w:tcW w:w="460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524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西部陆海新通道统计监测研究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重庆工商大学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任雪</w:t>
                  </w:r>
                </w:p>
              </w:tc>
            </w:tr>
            <w:tr w:rsidR="00B100AB" w:rsidTr="00BA695E">
              <w:trPr>
                <w:trHeight w:val="495"/>
              </w:trPr>
              <w:tc>
                <w:tcPr>
                  <w:tcW w:w="460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524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重庆市经济韧性评价研究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西南大学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刘自敏</w:t>
                  </w:r>
                </w:p>
              </w:tc>
            </w:tr>
            <w:tr w:rsidR="00B100AB" w:rsidTr="00BA695E">
              <w:trPr>
                <w:trHeight w:val="495"/>
              </w:trPr>
              <w:tc>
                <w:tcPr>
                  <w:tcW w:w="460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524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成渝地区双城经济圈建设五周年成效、问题及建议研究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四川省统计学会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周作昂</w:t>
                  </w:r>
                </w:p>
              </w:tc>
            </w:tr>
            <w:tr w:rsidR="00B100AB" w:rsidTr="00BA695E">
              <w:trPr>
                <w:trHeight w:val="495"/>
              </w:trPr>
              <w:tc>
                <w:tcPr>
                  <w:tcW w:w="460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524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新形势下促进重庆服务消费高质量发展路径研究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重庆大学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龙少波</w:t>
                  </w:r>
                </w:p>
              </w:tc>
            </w:tr>
            <w:tr w:rsidR="00B100AB" w:rsidTr="00BA695E">
              <w:trPr>
                <w:trHeight w:val="495"/>
              </w:trPr>
              <w:tc>
                <w:tcPr>
                  <w:tcW w:w="460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524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重庆市经济发展动态监测及预警处置工作机制研究</w:t>
                  </w:r>
                </w:p>
              </w:tc>
              <w:tc>
                <w:tcPr>
                  <w:tcW w:w="2268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重庆理工大学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B100AB" w:rsidRPr="00B100AB" w:rsidRDefault="00B100AB" w:rsidP="00B100A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100A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谭姝颖</w:t>
                  </w:r>
                </w:p>
              </w:tc>
            </w:tr>
          </w:tbl>
          <w:p w:rsidR="005073CC" w:rsidRDefault="005073CC">
            <w:pPr>
              <w:jc w:val="left"/>
              <w:rPr>
                <w:color w:val="000000"/>
                <w:sz w:val="22"/>
              </w:rPr>
            </w:pPr>
          </w:p>
        </w:tc>
      </w:tr>
      <w:tr w:rsidR="005073CC" w:rsidTr="00BA695E">
        <w:trPr>
          <w:trHeight w:val="6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73CC" w:rsidRDefault="007763FC">
            <w:pPr>
              <w:jc w:val="left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二</w:t>
            </w:r>
            <w:r>
              <w:rPr>
                <w:b/>
                <w:color w:val="000000"/>
                <w:sz w:val="22"/>
              </w:rPr>
              <w:t>、</w:t>
            </w:r>
            <w:r>
              <w:rPr>
                <w:rFonts w:hint="eastAsia"/>
                <w:b/>
                <w:color w:val="000000"/>
                <w:sz w:val="22"/>
              </w:rPr>
              <w:t>一般项目</w:t>
            </w:r>
          </w:p>
        </w:tc>
      </w:tr>
      <w:tr w:rsidR="00B100AB" w:rsidTr="00BA695E">
        <w:trPr>
          <w:trHeight w:val="495"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川渝现代高效特色农业带产业链协同发展统计测度研究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重庆科技大学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涂静雯</w:t>
            </w:r>
          </w:p>
        </w:tc>
      </w:tr>
      <w:tr w:rsidR="00B100AB" w:rsidTr="00BA695E">
        <w:trPr>
          <w:trHeight w:val="495"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重庆市医疗卫生投资与资源配置效率研究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陆军军医大学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</w:tr>
      <w:tr w:rsidR="00B100AB" w:rsidTr="00BA695E">
        <w:trPr>
          <w:trHeight w:val="495"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3S技术赋能政府统计工作的创新应用研究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重庆社会科学院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代云川</w:t>
            </w:r>
          </w:p>
        </w:tc>
      </w:tr>
      <w:tr w:rsidR="00B100AB" w:rsidTr="00BA695E">
        <w:trPr>
          <w:trHeight w:val="495"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重庆市固定资产投资效益测度及优化路径研究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郭鹏飞</w:t>
            </w:r>
          </w:p>
        </w:tc>
      </w:tr>
      <w:tr w:rsidR="00B100AB" w:rsidTr="00BA695E">
        <w:trPr>
          <w:trHeight w:val="495"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生态优先导向下长江经济带城市协同发展研究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涂建军</w:t>
            </w:r>
          </w:p>
        </w:tc>
      </w:tr>
      <w:tr w:rsidR="00B100AB" w:rsidTr="00BA695E">
        <w:trPr>
          <w:trHeight w:val="495"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重庆市新质生产力发展及其对就业的影响研究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郑骏川</w:t>
            </w:r>
          </w:p>
        </w:tc>
      </w:tr>
      <w:tr w:rsidR="00B100AB" w:rsidTr="00BA695E">
        <w:trPr>
          <w:trHeight w:val="495"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重庆市新兴产业成长性研究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A6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重庆科技发展战略研究院有限责任公司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卢旭</w:t>
            </w:r>
          </w:p>
        </w:tc>
      </w:tr>
      <w:tr w:rsidR="00B100AB" w:rsidTr="00BA695E">
        <w:trPr>
          <w:trHeight w:val="495"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成渝经济圈经济高质量发展评价指标体系的多维度构建和预测研究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重庆科技大学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100AB" w:rsidTr="00BA695E">
        <w:trPr>
          <w:trHeight w:val="495"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新兴生产力驱动下重庆农业全产业链绿色转型与增值路径研究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重庆商务职业学院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邓亚昊</w:t>
            </w:r>
          </w:p>
        </w:tc>
      </w:tr>
      <w:tr w:rsidR="00B100AB" w:rsidTr="00BA695E">
        <w:trPr>
          <w:trHeight w:val="495"/>
        </w:trPr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新时期重庆市产业工人队伍统计监测体系研究</w:t>
            </w:r>
            <w:bookmarkStart w:id="0" w:name="_GoBack"/>
            <w:bookmarkEnd w:id="0"/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B100AB" w:rsidRPr="00B100AB" w:rsidRDefault="00B100AB" w:rsidP="00B10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00AB">
              <w:rPr>
                <w:rFonts w:ascii="宋体" w:hAnsi="宋体" w:cs="宋体" w:hint="eastAsia"/>
                <w:color w:val="000000"/>
                <w:kern w:val="0"/>
                <w:sz w:val="22"/>
              </w:rPr>
              <w:t>吴华安</w:t>
            </w:r>
          </w:p>
        </w:tc>
      </w:tr>
    </w:tbl>
    <w:p w:rsidR="005073CC" w:rsidRDefault="005073CC"/>
    <w:sectPr w:rsidR="0050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35" w:rsidRDefault="00E83135" w:rsidP="008B0E96">
      <w:r>
        <w:separator/>
      </w:r>
    </w:p>
  </w:endnote>
  <w:endnote w:type="continuationSeparator" w:id="0">
    <w:p w:rsidR="00E83135" w:rsidRDefault="00E83135" w:rsidP="008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35" w:rsidRDefault="00E83135" w:rsidP="008B0E96">
      <w:r>
        <w:separator/>
      </w:r>
    </w:p>
  </w:footnote>
  <w:footnote w:type="continuationSeparator" w:id="0">
    <w:p w:rsidR="00E83135" w:rsidRDefault="00E83135" w:rsidP="008B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kZmIwNDQxYjQwMTIzMTgwMDlkZThmNDc2ODRjZmMifQ=="/>
  </w:docVars>
  <w:rsids>
    <w:rsidRoot w:val="00377CA1"/>
    <w:rsid w:val="00047CEC"/>
    <w:rsid w:val="000A5503"/>
    <w:rsid w:val="0016416A"/>
    <w:rsid w:val="00171BD6"/>
    <w:rsid w:val="001B3A58"/>
    <w:rsid w:val="00201E01"/>
    <w:rsid w:val="002428FF"/>
    <w:rsid w:val="00255D6C"/>
    <w:rsid w:val="00377CA1"/>
    <w:rsid w:val="004A4CC0"/>
    <w:rsid w:val="005073CC"/>
    <w:rsid w:val="00581702"/>
    <w:rsid w:val="005C2D43"/>
    <w:rsid w:val="006826E0"/>
    <w:rsid w:val="006E4EF7"/>
    <w:rsid w:val="007763FC"/>
    <w:rsid w:val="008B0E96"/>
    <w:rsid w:val="009B4D1E"/>
    <w:rsid w:val="00A8590D"/>
    <w:rsid w:val="00A9093D"/>
    <w:rsid w:val="00AA1B10"/>
    <w:rsid w:val="00AF5C08"/>
    <w:rsid w:val="00B100AB"/>
    <w:rsid w:val="00B462F9"/>
    <w:rsid w:val="00BA695E"/>
    <w:rsid w:val="00C53A78"/>
    <w:rsid w:val="00CA2431"/>
    <w:rsid w:val="00CE4772"/>
    <w:rsid w:val="00D33BF5"/>
    <w:rsid w:val="00E075AD"/>
    <w:rsid w:val="00E83135"/>
    <w:rsid w:val="00EA42D5"/>
    <w:rsid w:val="00EF1A86"/>
    <w:rsid w:val="00F705DA"/>
    <w:rsid w:val="188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7AF8B-C73B-4291-81DA-EEEFA359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</dc:creator>
  <cp:lastModifiedBy>陈才(拟稿)</cp:lastModifiedBy>
  <cp:revision>37</cp:revision>
  <dcterms:created xsi:type="dcterms:W3CDTF">2019-12-02T10:48:00Z</dcterms:created>
  <dcterms:modified xsi:type="dcterms:W3CDTF">2025-04-23T08:35:00Z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2EBD9CC3E0044F38BD30788AC7A3C0AB_12</vt:lpwstr>
  </property>
</Properties>
</file>