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369" w:type="dxa"/>
        <w:jc w:val="center"/>
        <w:tblLayout w:type="fixed"/>
        <w:tblCellMar>
          <w:left w:w="0" w:type="dxa"/>
          <w:right w:w="0" w:type="dxa"/>
        </w:tblCellMar>
        <w:tblLook w:val="04A0" w:firstRow="1" w:lastRow="0" w:firstColumn="1" w:lastColumn="0" w:noHBand="0" w:noVBand="1"/>
      </w:tblPr>
      <w:tblGrid>
        <w:gridCol w:w="6581"/>
        <w:gridCol w:w="3433"/>
        <w:gridCol w:w="7536"/>
        <w:gridCol w:w="3819"/>
      </w:tblGrid>
      <w:tr w:rsidR="00586486" w14:paraId="07157B6B" w14:textId="77777777">
        <w:trPr>
          <w:trHeight w:val="565"/>
          <w:jc w:val="center"/>
        </w:trPr>
        <w:tc>
          <w:tcPr>
            <w:tcW w:w="21369" w:type="dxa"/>
            <w:gridSpan w:val="4"/>
            <w:tcBorders>
              <w:top w:val="nil"/>
              <w:left w:val="nil"/>
              <w:bottom w:val="nil"/>
              <w:right w:val="nil"/>
            </w:tcBorders>
            <w:shd w:val="clear" w:color="auto" w:fill="auto"/>
            <w:tcMar>
              <w:top w:w="15" w:type="dxa"/>
              <w:left w:w="15" w:type="dxa"/>
              <w:right w:w="15" w:type="dxa"/>
            </w:tcMar>
            <w:vAlign w:val="bottom"/>
          </w:tcPr>
          <w:p w14:paraId="72625F04" w14:textId="77777777" w:rsidR="00586486" w:rsidRDefault="00B11653">
            <w:pPr>
              <w:widowControl w:val="0"/>
              <w:jc w:val="center"/>
              <w:textAlignment w:val="bottom"/>
              <w:rPr>
                <w:rFonts w:cs="宋体" w:hint="default"/>
                <w:b/>
                <w:color w:val="000000"/>
                <w:sz w:val="40"/>
                <w:szCs w:val="40"/>
              </w:rPr>
            </w:pPr>
            <w:r>
              <w:rPr>
                <w:rFonts w:cs="宋体"/>
                <w:b/>
                <w:color w:val="000000"/>
                <w:sz w:val="44"/>
                <w:szCs w:val="44"/>
                <w:lang w:bidi="ar"/>
              </w:rPr>
              <w:t>收入支出决算总表</w:t>
            </w:r>
          </w:p>
        </w:tc>
      </w:tr>
      <w:tr w:rsidR="00586486" w14:paraId="5A178745" w14:textId="77777777">
        <w:trPr>
          <w:trHeight w:val="289"/>
          <w:jc w:val="center"/>
        </w:trPr>
        <w:tc>
          <w:tcPr>
            <w:tcW w:w="6581" w:type="dxa"/>
            <w:tcBorders>
              <w:top w:val="nil"/>
              <w:left w:val="nil"/>
              <w:bottom w:val="nil"/>
              <w:right w:val="nil"/>
            </w:tcBorders>
            <w:shd w:val="clear" w:color="auto" w:fill="auto"/>
            <w:tcMar>
              <w:top w:w="15" w:type="dxa"/>
              <w:left w:w="15" w:type="dxa"/>
              <w:right w:w="15" w:type="dxa"/>
            </w:tcMar>
            <w:vAlign w:val="bottom"/>
          </w:tcPr>
          <w:p w14:paraId="7174C111" w14:textId="77777777" w:rsidR="00586486" w:rsidRDefault="00586486">
            <w:pPr>
              <w:widowControl w:val="0"/>
              <w:rPr>
                <w:rFonts w:ascii="Arial" w:hAnsi="Arial" w:cs="Arial" w:hint="default"/>
                <w:color w:val="000000"/>
                <w:sz w:val="20"/>
                <w:szCs w:val="20"/>
              </w:rPr>
            </w:pPr>
          </w:p>
        </w:tc>
        <w:tc>
          <w:tcPr>
            <w:tcW w:w="3433" w:type="dxa"/>
            <w:tcBorders>
              <w:top w:val="nil"/>
              <w:left w:val="nil"/>
              <w:bottom w:val="nil"/>
              <w:right w:val="nil"/>
            </w:tcBorders>
            <w:shd w:val="clear" w:color="auto" w:fill="auto"/>
            <w:tcMar>
              <w:top w:w="15" w:type="dxa"/>
              <w:left w:w="15" w:type="dxa"/>
              <w:right w:w="15" w:type="dxa"/>
            </w:tcMar>
            <w:vAlign w:val="bottom"/>
          </w:tcPr>
          <w:p w14:paraId="5A5534AC" w14:textId="77777777" w:rsidR="00586486" w:rsidRDefault="00586486">
            <w:pPr>
              <w:widowControl w:val="0"/>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14:paraId="4E75ADE5" w14:textId="77777777" w:rsidR="00586486" w:rsidRDefault="00586486">
            <w:pPr>
              <w:widowControl w:val="0"/>
              <w:rPr>
                <w:rFonts w:ascii="Arial" w:hAnsi="Arial" w:cs="Arial" w:hint="default"/>
                <w:color w:val="000000"/>
                <w:sz w:val="20"/>
                <w:szCs w:val="20"/>
              </w:rPr>
            </w:pPr>
          </w:p>
        </w:tc>
        <w:tc>
          <w:tcPr>
            <w:tcW w:w="3819" w:type="dxa"/>
            <w:tcBorders>
              <w:top w:val="nil"/>
              <w:left w:val="nil"/>
              <w:bottom w:val="nil"/>
              <w:right w:val="nil"/>
            </w:tcBorders>
            <w:shd w:val="clear" w:color="auto" w:fill="auto"/>
            <w:tcMar>
              <w:top w:w="15" w:type="dxa"/>
              <w:left w:w="15" w:type="dxa"/>
              <w:right w:w="15" w:type="dxa"/>
            </w:tcMar>
            <w:vAlign w:val="bottom"/>
          </w:tcPr>
          <w:p w14:paraId="2199553B" w14:textId="77777777" w:rsidR="00586486" w:rsidRDefault="00B11653">
            <w:pPr>
              <w:widowControl w:val="0"/>
              <w:jc w:val="right"/>
              <w:textAlignment w:val="bottom"/>
              <w:rPr>
                <w:rFonts w:cs="宋体" w:hint="default"/>
                <w:color w:val="000000"/>
              </w:rPr>
            </w:pPr>
            <w:r>
              <w:rPr>
                <w:rFonts w:cs="宋体"/>
                <w:color w:val="000000"/>
                <w:lang w:bidi="ar"/>
              </w:rPr>
              <w:t>公开01表</w:t>
            </w:r>
          </w:p>
        </w:tc>
      </w:tr>
      <w:tr w:rsidR="00586486" w14:paraId="2B8509F2" w14:textId="77777777" w:rsidTr="00D64CE6">
        <w:trPr>
          <w:trHeight w:val="289"/>
          <w:jc w:val="center"/>
        </w:trPr>
        <w:tc>
          <w:tcPr>
            <w:tcW w:w="6581" w:type="dxa"/>
            <w:tcBorders>
              <w:top w:val="nil"/>
              <w:left w:val="nil"/>
              <w:bottom w:val="single" w:sz="4" w:space="0" w:color="000000"/>
              <w:right w:val="nil"/>
            </w:tcBorders>
            <w:shd w:val="clear" w:color="auto" w:fill="auto"/>
            <w:tcMar>
              <w:top w:w="15" w:type="dxa"/>
              <w:left w:w="15" w:type="dxa"/>
              <w:right w:w="15" w:type="dxa"/>
            </w:tcMar>
            <w:vAlign w:val="bottom"/>
          </w:tcPr>
          <w:p w14:paraId="513BBA85" w14:textId="77777777" w:rsidR="00586486" w:rsidRDefault="00B11653">
            <w:pPr>
              <w:widowControl w:val="0"/>
              <w:textAlignment w:val="bottom"/>
              <w:rPr>
                <w:rFonts w:cs="宋体" w:hint="default"/>
                <w:color w:val="000000"/>
              </w:rPr>
            </w:pPr>
            <w:r>
              <w:rPr>
                <w:rFonts w:cs="宋体"/>
              </w:rPr>
              <w:t>公开部门：重庆市统计局</w:t>
            </w:r>
          </w:p>
        </w:tc>
        <w:tc>
          <w:tcPr>
            <w:tcW w:w="3433" w:type="dxa"/>
            <w:tcBorders>
              <w:top w:val="nil"/>
              <w:left w:val="nil"/>
              <w:bottom w:val="single" w:sz="4" w:space="0" w:color="000000"/>
              <w:right w:val="nil"/>
            </w:tcBorders>
            <w:shd w:val="clear" w:color="auto" w:fill="auto"/>
            <w:tcMar>
              <w:top w:w="15" w:type="dxa"/>
              <w:left w:w="15" w:type="dxa"/>
              <w:right w:w="15" w:type="dxa"/>
            </w:tcMar>
            <w:vAlign w:val="bottom"/>
          </w:tcPr>
          <w:p w14:paraId="64D85C51" w14:textId="77777777" w:rsidR="00586486" w:rsidRDefault="00586486">
            <w:pPr>
              <w:widowControl w:val="0"/>
              <w:jc w:val="right"/>
              <w:rPr>
                <w:rFonts w:ascii="Arial" w:hAnsi="Arial" w:cs="Arial" w:hint="default"/>
                <w:color w:val="000000"/>
                <w:sz w:val="22"/>
                <w:szCs w:val="22"/>
              </w:rPr>
            </w:pPr>
          </w:p>
        </w:tc>
        <w:tc>
          <w:tcPr>
            <w:tcW w:w="7536" w:type="dxa"/>
            <w:tcBorders>
              <w:top w:val="nil"/>
              <w:left w:val="nil"/>
              <w:bottom w:val="single" w:sz="4" w:space="0" w:color="000000"/>
              <w:right w:val="nil"/>
            </w:tcBorders>
            <w:shd w:val="clear" w:color="auto" w:fill="auto"/>
            <w:tcMar>
              <w:top w:w="15" w:type="dxa"/>
              <w:left w:w="15" w:type="dxa"/>
              <w:right w:w="15" w:type="dxa"/>
            </w:tcMar>
            <w:vAlign w:val="bottom"/>
          </w:tcPr>
          <w:p w14:paraId="098F6A0A" w14:textId="77777777" w:rsidR="00586486" w:rsidRDefault="00586486">
            <w:pPr>
              <w:widowControl w:val="0"/>
              <w:rPr>
                <w:rFonts w:ascii="Arial" w:hAnsi="Arial" w:cs="Arial" w:hint="default"/>
                <w:color w:val="000000"/>
                <w:sz w:val="22"/>
                <w:szCs w:val="22"/>
              </w:rPr>
            </w:pPr>
          </w:p>
        </w:tc>
        <w:tc>
          <w:tcPr>
            <w:tcW w:w="3819" w:type="dxa"/>
            <w:tcBorders>
              <w:top w:val="nil"/>
              <w:left w:val="nil"/>
              <w:bottom w:val="single" w:sz="4" w:space="0" w:color="000000"/>
              <w:right w:val="nil"/>
            </w:tcBorders>
            <w:shd w:val="clear" w:color="auto" w:fill="auto"/>
            <w:tcMar>
              <w:top w:w="15" w:type="dxa"/>
              <w:left w:w="15" w:type="dxa"/>
              <w:right w:w="15" w:type="dxa"/>
            </w:tcMar>
            <w:vAlign w:val="bottom"/>
          </w:tcPr>
          <w:p w14:paraId="60EF807C" w14:textId="77777777" w:rsidR="00586486" w:rsidRDefault="00B11653">
            <w:pPr>
              <w:widowControl w:val="0"/>
              <w:jc w:val="right"/>
              <w:textAlignment w:val="bottom"/>
              <w:rPr>
                <w:rFonts w:cs="宋体" w:hint="default"/>
                <w:color w:val="000000"/>
              </w:rPr>
            </w:pPr>
            <w:r>
              <w:rPr>
                <w:rFonts w:cs="宋体"/>
                <w:color w:val="000000"/>
                <w:lang w:bidi="ar"/>
              </w:rPr>
              <w:t>单位：</w:t>
            </w:r>
            <w:r>
              <w:rPr>
                <w:rFonts w:cs="宋体"/>
              </w:rPr>
              <w:t>万元</w:t>
            </w:r>
          </w:p>
        </w:tc>
      </w:tr>
      <w:tr w:rsidR="00586486" w14:paraId="2B281F75" w14:textId="77777777">
        <w:trPr>
          <w:trHeight w:val="298"/>
          <w:jc w:val="center"/>
        </w:trPr>
        <w:tc>
          <w:tcPr>
            <w:tcW w:w="10014"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C76446"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收入</w:t>
            </w:r>
          </w:p>
        </w:tc>
        <w:tc>
          <w:tcPr>
            <w:tcW w:w="11355"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00645A0"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支出</w:t>
            </w:r>
          </w:p>
        </w:tc>
      </w:tr>
      <w:tr w:rsidR="00586486" w14:paraId="5C6D7742"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C81425"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项目</w:t>
            </w:r>
          </w:p>
        </w:tc>
        <w:tc>
          <w:tcPr>
            <w:tcW w:w="3433"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6B29B02"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47D44DD"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rPr>
              <w:t>功能分类科目</w:t>
            </w:r>
          </w:p>
        </w:tc>
        <w:tc>
          <w:tcPr>
            <w:tcW w:w="3819"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9DDD70C"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决算数</w:t>
            </w:r>
          </w:p>
        </w:tc>
      </w:tr>
      <w:tr w:rsidR="00586486" w14:paraId="006419FA"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35CE3AB"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一、一般公共预算财政拨款收入</w:t>
            </w: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4A38822"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12,279.72 </w:t>
            </w: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CB08AD4"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一、一般公共服务支出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7A5E3A3"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11,373.39 </w:t>
            </w:r>
          </w:p>
        </w:tc>
      </w:tr>
      <w:tr w:rsidR="00586486" w14:paraId="628B0DA5"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664308"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二、政府性基金预算财政拨款收入</w:t>
            </w: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D1A55B3"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110.00 </w:t>
            </w: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3CB53C1"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二、外交支出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D21EF4B"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4DB418E9"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9A6E4F"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三、国有资本经营预算财政拨款收入</w:t>
            </w: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EDBB611"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88DBB62"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三、国防支出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B923D52"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134D2927"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C4598F"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四、上级补助收入</w:t>
            </w: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BDF50F6"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D8663A7"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四、公共安全支出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CF54903"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4DFA9A76"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D02EF4"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五、事业收入</w:t>
            </w: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26B3A4D"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1,206.01 </w:t>
            </w: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1B0A5A1"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五、教育支出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3070FBE"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64BC5C4D"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A2B319"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六、经营收入</w:t>
            </w: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5A27988"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40.81 </w:t>
            </w: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669F427"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六、科学技术支出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1963E90"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3BF3764F"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BD840C"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七、附属单位上缴收入</w:t>
            </w: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70ED11D"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BE2B8F0"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七、文化旅游体育与传媒支出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27B5356"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31AF7584"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13676B"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八、其他收入</w:t>
            </w: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AADA3B1"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21.33 </w:t>
            </w: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B65A5BA"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八、社会保障和就业支出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8A29826"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1,142.90 </w:t>
            </w:r>
          </w:p>
        </w:tc>
      </w:tr>
      <w:tr w:rsidR="00586486" w14:paraId="11B3ECB1"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A4BB5F" w14:textId="77777777" w:rsidR="00586486" w:rsidRDefault="00586486">
            <w:pPr>
              <w:widowControl w:val="0"/>
              <w:rPr>
                <w:rFonts w:cs="宋体" w:hint="default"/>
                <w:color w:val="000000"/>
                <w:sz w:val="22"/>
                <w:szCs w:val="22"/>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8D0DDF2" w14:textId="77777777" w:rsidR="00586486" w:rsidRDefault="00586486">
            <w:pPr>
              <w:widowControl w:val="0"/>
              <w:jc w:val="right"/>
              <w:rPr>
                <w:rFonts w:ascii="Arial" w:hAnsi="Arial" w:cs="Arial" w:hint="default"/>
                <w:color w:val="000000"/>
                <w:sz w:val="20"/>
                <w:szCs w:val="20"/>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92D136D"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九、卫生健康支出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7919C8B"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207.24 </w:t>
            </w:r>
          </w:p>
        </w:tc>
      </w:tr>
      <w:tr w:rsidR="00586486" w14:paraId="4EB7E616"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CE52E5" w14:textId="77777777" w:rsidR="00586486" w:rsidRDefault="00586486">
            <w:pPr>
              <w:widowControl w:val="0"/>
              <w:rPr>
                <w:rFonts w:cs="宋体" w:hint="default"/>
                <w:color w:val="000000"/>
                <w:sz w:val="22"/>
                <w:szCs w:val="22"/>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4CC6E7E" w14:textId="77777777" w:rsidR="00586486" w:rsidRDefault="00586486">
            <w:pPr>
              <w:widowControl w:val="0"/>
              <w:jc w:val="right"/>
              <w:rPr>
                <w:rFonts w:ascii="Arial" w:hAnsi="Arial" w:cs="Arial" w:hint="default"/>
                <w:color w:val="000000"/>
                <w:sz w:val="20"/>
                <w:szCs w:val="20"/>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4D35D71"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十、节能环保支出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C62F686"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0DA8426F"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65041F" w14:textId="77777777" w:rsidR="00586486" w:rsidRDefault="00586486">
            <w:pPr>
              <w:widowControl w:val="0"/>
              <w:rPr>
                <w:rFonts w:cs="宋体" w:hint="default"/>
                <w:color w:val="000000"/>
                <w:sz w:val="22"/>
                <w:szCs w:val="22"/>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66998B5" w14:textId="77777777" w:rsidR="00586486" w:rsidRDefault="00586486">
            <w:pPr>
              <w:widowControl w:val="0"/>
              <w:jc w:val="right"/>
              <w:rPr>
                <w:rFonts w:ascii="Arial" w:hAnsi="Arial" w:cs="Arial" w:hint="default"/>
                <w:color w:val="000000"/>
                <w:sz w:val="20"/>
                <w:szCs w:val="20"/>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F7C8A0D"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十一、城乡社区支出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9AEAD40"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00FD9C7A"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5F52FA" w14:textId="77777777" w:rsidR="00586486" w:rsidRDefault="00586486">
            <w:pPr>
              <w:widowControl w:val="0"/>
              <w:rPr>
                <w:rFonts w:cs="宋体" w:hint="default"/>
                <w:color w:val="000000"/>
                <w:sz w:val="22"/>
                <w:szCs w:val="22"/>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D5F1D97" w14:textId="77777777" w:rsidR="00586486" w:rsidRDefault="00586486">
            <w:pPr>
              <w:widowControl w:val="0"/>
              <w:jc w:val="right"/>
              <w:rPr>
                <w:rFonts w:ascii="Arial" w:hAnsi="Arial" w:cs="Arial" w:hint="default"/>
                <w:color w:val="000000"/>
                <w:sz w:val="20"/>
                <w:szCs w:val="20"/>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CB25752"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十二、农林水支出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8274DFC"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110.00 </w:t>
            </w:r>
          </w:p>
        </w:tc>
      </w:tr>
      <w:tr w:rsidR="00586486" w14:paraId="407469A8"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62B90E" w14:textId="77777777" w:rsidR="00586486" w:rsidRDefault="00586486">
            <w:pPr>
              <w:widowControl w:val="0"/>
              <w:rPr>
                <w:rFonts w:cs="宋体" w:hint="default"/>
                <w:color w:val="000000"/>
                <w:sz w:val="22"/>
                <w:szCs w:val="22"/>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97F62" w14:textId="77777777" w:rsidR="00586486" w:rsidRDefault="00586486">
            <w:pPr>
              <w:widowControl w:val="0"/>
              <w:jc w:val="right"/>
              <w:rPr>
                <w:rFonts w:cs="宋体" w:hint="default"/>
                <w:color w:val="000000"/>
                <w:sz w:val="22"/>
                <w:szCs w:val="22"/>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F2796FB"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十三、交通运输支出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D720951"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680EBFC7"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7AB6F9" w14:textId="77777777" w:rsidR="00586486" w:rsidRDefault="00586486">
            <w:pPr>
              <w:widowControl w:val="0"/>
              <w:rPr>
                <w:rFonts w:cs="宋体" w:hint="default"/>
                <w:color w:val="000000"/>
                <w:sz w:val="22"/>
                <w:szCs w:val="22"/>
              </w:rPr>
            </w:pP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6A2E2D7" w14:textId="77777777" w:rsidR="00586486" w:rsidRDefault="00586486">
            <w:pPr>
              <w:widowControl w:val="0"/>
              <w:jc w:val="right"/>
              <w:rPr>
                <w:rFonts w:cs="宋体" w:hint="default"/>
                <w:color w:val="000000"/>
                <w:sz w:val="22"/>
                <w:szCs w:val="22"/>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56A795C"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十四、资源勘探工业信息等支出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8774423"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633FE324"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9D7C4F" w14:textId="77777777" w:rsidR="00586486" w:rsidRDefault="00586486">
            <w:pPr>
              <w:widowControl w:val="0"/>
              <w:rPr>
                <w:rFonts w:cs="宋体" w:hint="default"/>
                <w:color w:val="000000"/>
                <w:sz w:val="22"/>
                <w:szCs w:val="22"/>
              </w:rPr>
            </w:pP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9842F9F" w14:textId="77777777" w:rsidR="00586486" w:rsidRDefault="00586486">
            <w:pPr>
              <w:widowControl w:val="0"/>
              <w:jc w:val="right"/>
              <w:rPr>
                <w:rFonts w:cs="宋体" w:hint="default"/>
                <w:color w:val="000000"/>
                <w:sz w:val="22"/>
                <w:szCs w:val="22"/>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EA1B75A"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十五、商业服务业等支出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E2561C0"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0D513EC0"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134CB9" w14:textId="77777777" w:rsidR="00586486" w:rsidRDefault="00586486">
            <w:pPr>
              <w:widowControl w:val="0"/>
              <w:rPr>
                <w:rFonts w:cs="宋体" w:hint="default"/>
                <w:color w:val="000000"/>
                <w:sz w:val="22"/>
                <w:szCs w:val="22"/>
              </w:rPr>
            </w:pP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7A5FC56" w14:textId="77777777" w:rsidR="00586486" w:rsidRDefault="00586486">
            <w:pPr>
              <w:widowControl w:val="0"/>
              <w:jc w:val="right"/>
              <w:rPr>
                <w:rFonts w:cs="宋体" w:hint="default"/>
                <w:color w:val="000000"/>
                <w:sz w:val="22"/>
                <w:szCs w:val="22"/>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F370FFF"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十六、金融支出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7F7329E"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47AB7B54"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EA124D" w14:textId="77777777" w:rsidR="00586486" w:rsidRDefault="00586486">
            <w:pPr>
              <w:widowControl w:val="0"/>
              <w:rPr>
                <w:rFonts w:cs="宋体" w:hint="default"/>
                <w:color w:val="000000"/>
                <w:sz w:val="22"/>
                <w:szCs w:val="22"/>
              </w:rPr>
            </w:pP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D9EA29B" w14:textId="77777777" w:rsidR="00586486" w:rsidRDefault="00586486">
            <w:pPr>
              <w:widowControl w:val="0"/>
              <w:jc w:val="right"/>
              <w:rPr>
                <w:rFonts w:cs="宋体" w:hint="default"/>
                <w:color w:val="000000"/>
                <w:sz w:val="22"/>
                <w:szCs w:val="22"/>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811B120"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十七、援助其他地区支出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C6A1908"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69F77F68"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7BA6A7" w14:textId="77777777" w:rsidR="00586486" w:rsidRDefault="00586486">
            <w:pPr>
              <w:widowControl w:val="0"/>
              <w:rPr>
                <w:rFonts w:cs="宋体" w:hint="default"/>
                <w:color w:val="000000"/>
                <w:sz w:val="22"/>
                <w:szCs w:val="22"/>
              </w:rPr>
            </w:pP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9D9BF7D" w14:textId="77777777" w:rsidR="00586486" w:rsidRDefault="00586486">
            <w:pPr>
              <w:widowControl w:val="0"/>
              <w:jc w:val="right"/>
              <w:rPr>
                <w:rFonts w:cs="宋体" w:hint="default"/>
                <w:color w:val="000000"/>
                <w:sz w:val="22"/>
                <w:szCs w:val="22"/>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F640380"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十八、自然资源海洋气象等支出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1C81A35"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28B35ED6"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8D8427" w14:textId="77777777" w:rsidR="00586486" w:rsidRDefault="00586486">
            <w:pPr>
              <w:widowControl w:val="0"/>
              <w:rPr>
                <w:rFonts w:cs="宋体" w:hint="default"/>
                <w:color w:val="000000"/>
                <w:sz w:val="22"/>
                <w:szCs w:val="22"/>
              </w:rPr>
            </w:pP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F79B3A8" w14:textId="77777777" w:rsidR="00586486" w:rsidRDefault="00586486">
            <w:pPr>
              <w:widowControl w:val="0"/>
              <w:jc w:val="right"/>
              <w:rPr>
                <w:rFonts w:cs="宋体" w:hint="default"/>
                <w:color w:val="000000"/>
                <w:sz w:val="22"/>
                <w:szCs w:val="22"/>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DDEBE80"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十九、住房保障支出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85A6F9B"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296.27 </w:t>
            </w:r>
          </w:p>
        </w:tc>
      </w:tr>
      <w:tr w:rsidR="00586486" w14:paraId="17A796B2"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2AC923" w14:textId="77777777" w:rsidR="00586486" w:rsidRDefault="00586486">
            <w:pPr>
              <w:widowControl w:val="0"/>
              <w:rPr>
                <w:rFonts w:cs="宋体" w:hint="default"/>
                <w:color w:val="000000"/>
                <w:sz w:val="22"/>
                <w:szCs w:val="22"/>
              </w:rPr>
            </w:pP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7ED6117" w14:textId="77777777" w:rsidR="00586486" w:rsidRDefault="00586486">
            <w:pPr>
              <w:widowControl w:val="0"/>
              <w:jc w:val="right"/>
              <w:rPr>
                <w:rFonts w:cs="宋体" w:hint="default"/>
                <w:color w:val="000000"/>
                <w:sz w:val="22"/>
                <w:szCs w:val="22"/>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45B06C0"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二十、粮油物资储备支出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96F55DE"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673F2446"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667DA6" w14:textId="77777777" w:rsidR="00586486" w:rsidRDefault="00586486">
            <w:pPr>
              <w:widowControl w:val="0"/>
              <w:rPr>
                <w:rFonts w:cs="宋体" w:hint="default"/>
                <w:color w:val="000000"/>
                <w:sz w:val="22"/>
                <w:szCs w:val="22"/>
              </w:rPr>
            </w:pP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82A1AD9" w14:textId="77777777" w:rsidR="00586486" w:rsidRDefault="00586486">
            <w:pPr>
              <w:widowControl w:val="0"/>
              <w:jc w:val="right"/>
              <w:rPr>
                <w:rFonts w:cs="宋体" w:hint="default"/>
                <w:color w:val="000000"/>
                <w:sz w:val="22"/>
                <w:szCs w:val="22"/>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58F3360"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二十一、国有资本经营预算支出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F50FBB7"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4006D1B0"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9CA4CF" w14:textId="77777777" w:rsidR="00586486" w:rsidRDefault="00586486">
            <w:pPr>
              <w:widowControl w:val="0"/>
              <w:rPr>
                <w:rFonts w:cs="宋体" w:hint="default"/>
                <w:color w:val="000000"/>
                <w:sz w:val="22"/>
                <w:szCs w:val="22"/>
              </w:rPr>
            </w:pP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B881212" w14:textId="77777777" w:rsidR="00586486" w:rsidRDefault="00586486">
            <w:pPr>
              <w:widowControl w:val="0"/>
              <w:jc w:val="right"/>
              <w:rPr>
                <w:rFonts w:cs="宋体" w:hint="default"/>
                <w:color w:val="000000"/>
                <w:sz w:val="22"/>
                <w:szCs w:val="22"/>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7D061B3"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二十二、灾害防治及应急管理支出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D61B09C"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1,039.99 </w:t>
            </w:r>
          </w:p>
        </w:tc>
      </w:tr>
      <w:tr w:rsidR="00586486" w14:paraId="1C39BEEF"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7B015C" w14:textId="77777777" w:rsidR="00586486" w:rsidRDefault="00586486">
            <w:pPr>
              <w:widowControl w:val="0"/>
              <w:rPr>
                <w:rFonts w:cs="宋体" w:hint="default"/>
                <w:color w:val="000000"/>
                <w:sz w:val="22"/>
                <w:szCs w:val="22"/>
              </w:rPr>
            </w:pP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50E65E3" w14:textId="77777777" w:rsidR="00586486" w:rsidRDefault="00586486">
            <w:pPr>
              <w:widowControl w:val="0"/>
              <w:jc w:val="right"/>
              <w:rPr>
                <w:rFonts w:cs="宋体" w:hint="default"/>
                <w:color w:val="000000"/>
                <w:sz w:val="22"/>
                <w:szCs w:val="22"/>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2967379"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二十三、其他支出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03E2613"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4B2C7F71"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332EF5" w14:textId="77777777" w:rsidR="00586486" w:rsidRDefault="00586486">
            <w:pPr>
              <w:widowControl w:val="0"/>
              <w:jc w:val="center"/>
              <w:rPr>
                <w:rFonts w:cs="宋体" w:hint="default"/>
                <w:b/>
                <w:color w:val="000000"/>
                <w:sz w:val="22"/>
                <w:szCs w:val="22"/>
              </w:rPr>
            </w:pP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78E3D1F" w14:textId="77777777" w:rsidR="00586486" w:rsidRDefault="00586486">
            <w:pPr>
              <w:widowControl w:val="0"/>
              <w:jc w:val="right"/>
              <w:rPr>
                <w:rFonts w:cs="宋体" w:hint="default"/>
                <w:color w:val="000000"/>
                <w:sz w:val="22"/>
                <w:szCs w:val="22"/>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851B9F0"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二十四、债务还本支出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CCE0602"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1E3B0A14"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9985F6" w14:textId="77777777" w:rsidR="00586486" w:rsidRDefault="00586486">
            <w:pPr>
              <w:widowControl w:val="0"/>
              <w:rPr>
                <w:rFonts w:cs="宋体" w:hint="default"/>
                <w:color w:val="000000"/>
                <w:sz w:val="22"/>
                <w:szCs w:val="22"/>
              </w:rPr>
            </w:pP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B826E4B" w14:textId="77777777" w:rsidR="00586486" w:rsidRDefault="00586486">
            <w:pPr>
              <w:widowControl w:val="0"/>
              <w:jc w:val="right"/>
              <w:rPr>
                <w:rFonts w:cs="宋体" w:hint="default"/>
                <w:color w:val="000000"/>
                <w:sz w:val="22"/>
                <w:szCs w:val="22"/>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5EE4C2C"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二十五、债务付息支出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61FC693"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019D5657"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E38478" w14:textId="77777777" w:rsidR="00586486" w:rsidRDefault="00586486">
            <w:pPr>
              <w:widowControl w:val="0"/>
              <w:rPr>
                <w:rFonts w:cs="宋体" w:hint="default"/>
                <w:color w:val="000000"/>
                <w:sz w:val="22"/>
                <w:szCs w:val="22"/>
              </w:rPr>
            </w:pP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8F4A153" w14:textId="77777777" w:rsidR="00586486" w:rsidRDefault="00586486">
            <w:pPr>
              <w:widowControl w:val="0"/>
              <w:jc w:val="right"/>
              <w:rPr>
                <w:rFonts w:cs="宋体" w:hint="default"/>
                <w:color w:val="000000"/>
                <w:sz w:val="22"/>
                <w:szCs w:val="22"/>
              </w:rPr>
            </w:pP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681C3AA"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二十六、抗</w:t>
            </w:r>
            <w:proofErr w:type="gramStart"/>
            <w:r>
              <w:rPr>
                <w:rFonts w:cs="宋体"/>
                <w:color w:val="000000"/>
                <w:sz w:val="22"/>
                <w:szCs w:val="22"/>
                <w:lang w:bidi="ar"/>
              </w:rPr>
              <w:t>疫</w:t>
            </w:r>
            <w:proofErr w:type="gramEnd"/>
            <w:r>
              <w:rPr>
                <w:rFonts w:cs="宋体"/>
                <w:color w:val="000000"/>
                <w:sz w:val="22"/>
                <w:szCs w:val="22"/>
                <w:lang w:bidi="ar"/>
              </w:rPr>
              <w:t>特别国债安排的支出</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E50E827"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1423701A"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9E2D71"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本年收入合计</w:t>
            </w: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42B125F"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13,657.88 </w:t>
            </w: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8F55A32"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本年支出合计</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F85BC2B"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14,169.78 </w:t>
            </w:r>
          </w:p>
        </w:tc>
      </w:tr>
      <w:tr w:rsidR="00586486" w14:paraId="13EB2D09"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63DC9F"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使用非财政拨款结余和专用结余</w:t>
            </w: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559CDFE"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A2D1C73"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结余分配</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9164E80"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23.65 </w:t>
            </w:r>
          </w:p>
        </w:tc>
      </w:tr>
      <w:tr w:rsidR="00586486" w14:paraId="213FAE3E" w14:textId="77777777" w:rsidTr="00D64CE6">
        <w:trPr>
          <w:trHeight w:val="298"/>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0610AE"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年初结转和结余</w:t>
            </w:r>
          </w:p>
        </w:tc>
        <w:tc>
          <w:tcPr>
            <w:tcW w:w="3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CEA7945"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2,982.18 </w:t>
            </w:r>
          </w:p>
        </w:tc>
        <w:tc>
          <w:tcPr>
            <w:tcW w:w="7536"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A3571BB"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年末结转和结余</w:t>
            </w:r>
          </w:p>
        </w:tc>
        <w:tc>
          <w:tcPr>
            <w:tcW w:w="38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89AFAA1"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2,446.63 </w:t>
            </w:r>
          </w:p>
        </w:tc>
      </w:tr>
      <w:tr w:rsidR="00586486" w14:paraId="2C90A3AA" w14:textId="77777777" w:rsidTr="00D64CE6">
        <w:trPr>
          <w:trHeight w:val="307"/>
          <w:jc w:val="center"/>
        </w:trPr>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DFA722"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总计</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783A2"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16,640.06 </w:t>
            </w:r>
          </w:p>
        </w:tc>
        <w:tc>
          <w:tcPr>
            <w:tcW w:w="75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209023"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总计</w:t>
            </w:r>
          </w:p>
        </w:tc>
        <w:tc>
          <w:tcPr>
            <w:tcW w:w="3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567A9" w14:textId="77777777" w:rsidR="00586486" w:rsidRDefault="00B11653">
            <w:pPr>
              <w:widowControl w:val="0"/>
              <w:jc w:val="right"/>
              <w:textAlignment w:val="center"/>
              <w:rPr>
                <w:rFonts w:cs="宋体" w:hint="default"/>
                <w:color w:val="000000"/>
                <w:sz w:val="20"/>
                <w:szCs w:val="20"/>
              </w:rPr>
            </w:pPr>
            <w:r>
              <w:rPr>
                <w:rFonts w:cs="宋体"/>
                <w:color w:val="000000"/>
                <w:sz w:val="21"/>
                <w:szCs w:val="21"/>
                <w:lang w:bidi="ar"/>
              </w:rPr>
              <w:t xml:space="preserve">16,640.06 </w:t>
            </w:r>
          </w:p>
        </w:tc>
      </w:tr>
    </w:tbl>
    <w:p w14:paraId="5C72214F" w14:textId="77777777" w:rsidR="00586486" w:rsidRDefault="00B11653">
      <w:pPr>
        <w:widowControl w:val="0"/>
        <w:rPr>
          <w:rFonts w:cs="宋体" w:hint="default"/>
          <w:sz w:val="21"/>
          <w:szCs w:val="21"/>
          <w:lang w:bidi="ar"/>
        </w:rPr>
      </w:pPr>
      <w:r>
        <w:rPr>
          <w:rFonts w:cs="宋体"/>
          <w:sz w:val="21"/>
          <w:szCs w:val="21"/>
          <w:lang w:bidi="ar"/>
        </w:rPr>
        <w:t>备注：1.本表反映部门本年度的总收支和年末结转结余情况。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lang w:bidi="ar"/>
        </w:rPr>
        <w:br w:type="page"/>
      </w:r>
    </w:p>
    <w:tbl>
      <w:tblPr>
        <w:tblW w:w="21607" w:type="dxa"/>
        <w:jc w:val="center"/>
        <w:tblLayout w:type="fixed"/>
        <w:tblCellMar>
          <w:left w:w="0" w:type="dxa"/>
          <w:right w:w="0" w:type="dxa"/>
        </w:tblCellMar>
        <w:tblLook w:val="04A0" w:firstRow="1" w:lastRow="0" w:firstColumn="1" w:lastColumn="0" w:noHBand="0" w:noVBand="1"/>
      </w:tblPr>
      <w:tblGrid>
        <w:gridCol w:w="1941"/>
        <w:gridCol w:w="3515"/>
        <w:gridCol w:w="1987"/>
        <w:gridCol w:w="1984"/>
        <w:gridCol w:w="1963"/>
        <w:gridCol w:w="1963"/>
        <w:gridCol w:w="1963"/>
        <w:gridCol w:w="1963"/>
        <w:gridCol w:w="1963"/>
        <w:gridCol w:w="2336"/>
        <w:gridCol w:w="29"/>
      </w:tblGrid>
      <w:tr w:rsidR="00586486" w14:paraId="4612F11A" w14:textId="77777777">
        <w:trPr>
          <w:jc w:val="center"/>
        </w:trPr>
        <w:tc>
          <w:tcPr>
            <w:tcW w:w="21607" w:type="dxa"/>
            <w:gridSpan w:val="11"/>
            <w:tcBorders>
              <w:top w:val="nil"/>
              <w:left w:val="nil"/>
              <w:bottom w:val="nil"/>
              <w:right w:val="nil"/>
            </w:tcBorders>
            <w:shd w:val="clear" w:color="auto" w:fill="auto"/>
            <w:tcMar>
              <w:top w:w="15" w:type="dxa"/>
              <w:left w:w="15" w:type="dxa"/>
              <w:right w:w="15" w:type="dxa"/>
            </w:tcMar>
            <w:vAlign w:val="bottom"/>
          </w:tcPr>
          <w:p w14:paraId="00BDB423" w14:textId="77777777" w:rsidR="00586486" w:rsidRDefault="00B11653">
            <w:pPr>
              <w:widowControl w:val="0"/>
              <w:jc w:val="center"/>
              <w:textAlignment w:val="bottom"/>
              <w:rPr>
                <w:rFonts w:cs="宋体" w:hint="default"/>
                <w:b/>
                <w:color w:val="000000"/>
                <w:sz w:val="40"/>
                <w:szCs w:val="40"/>
              </w:rPr>
            </w:pPr>
            <w:r>
              <w:rPr>
                <w:rFonts w:cs="宋体"/>
                <w:b/>
                <w:color w:val="000000"/>
                <w:sz w:val="44"/>
                <w:szCs w:val="44"/>
                <w:lang w:bidi="ar"/>
              </w:rPr>
              <w:lastRenderedPageBreak/>
              <w:t>收入决算表</w:t>
            </w:r>
          </w:p>
        </w:tc>
      </w:tr>
      <w:tr w:rsidR="00586486" w14:paraId="2E5ABAC0" w14:textId="77777777">
        <w:trPr>
          <w:gridAfter w:val="1"/>
          <w:wAfter w:w="29" w:type="dxa"/>
          <w:jc w:val="center"/>
        </w:trPr>
        <w:tc>
          <w:tcPr>
            <w:tcW w:w="5456" w:type="dxa"/>
            <w:gridSpan w:val="2"/>
            <w:vMerge w:val="restart"/>
            <w:tcBorders>
              <w:top w:val="nil"/>
              <w:left w:val="nil"/>
              <w:right w:val="nil"/>
            </w:tcBorders>
            <w:shd w:val="clear" w:color="auto" w:fill="auto"/>
            <w:tcMar>
              <w:top w:w="15" w:type="dxa"/>
              <w:left w:w="15" w:type="dxa"/>
              <w:right w:w="15" w:type="dxa"/>
            </w:tcMar>
            <w:vAlign w:val="bottom"/>
          </w:tcPr>
          <w:p w14:paraId="2E0FEF22" w14:textId="77777777" w:rsidR="00586486" w:rsidRDefault="00B11653">
            <w:pPr>
              <w:widowControl w:val="0"/>
              <w:rPr>
                <w:rFonts w:ascii="Arial" w:hAnsi="Arial" w:cs="Arial" w:hint="default"/>
                <w:color w:val="000000"/>
                <w:sz w:val="22"/>
                <w:szCs w:val="22"/>
              </w:rPr>
            </w:pPr>
            <w:r>
              <w:rPr>
                <w:rFonts w:cs="宋体"/>
              </w:rPr>
              <w:t>公开部门：重庆市统计局</w:t>
            </w:r>
          </w:p>
        </w:tc>
        <w:tc>
          <w:tcPr>
            <w:tcW w:w="1987" w:type="dxa"/>
            <w:tcBorders>
              <w:top w:val="nil"/>
              <w:left w:val="nil"/>
              <w:bottom w:val="nil"/>
              <w:right w:val="nil"/>
            </w:tcBorders>
            <w:shd w:val="clear" w:color="auto" w:fill="auto"/>
            <w:tcMar>
              <w:top w:w="15" w:type="dxa"/>
              <w:left w:w="15" w:type="dxa"/>
              <w:right w:w="15" w:type="dxa"/>
            </w:tcMar>
            <w:vAlign w:val="bottom"/>
          </w:tcPr>
          <w:p w14:paraId="161F5C60" w14:textId="77777777" w:rsidR="00586486" w:rsidRDefault="00586486">
            <w:pPr>
              <w:widowControl w:val="0"/>
              <w:rPr>
                <w:rFonts w:ascii="Arial" w:hAnsi="Arial" w:cs="Arial" w:hint="default"/>
                <w:color w:val="000000"/>
                <w:sz w:val="20"/>
                <w:szCs w:val="20"/>
              </w:rPr>
            </w:pPr>
          </w:p>
        </w:tc>
        <w:tc>
          <w:tcPr>
            <w:tcW w:w="1984" w:type="dxa"/>
            <w:tcBorders>
              <w:top w:val="nil"/>
              <w:left w:val="nil"/>
              <w:bottom w:val="nil"/>
              <w:right w:val="nil"/>
            </w:tcBorders>
            <w:shd w:val="clear" w:color="auto" w:fill="auto"/>
            <w:tcMar>
              <w:top w:w="15" w:type="dxa"/>
              <w:left w:w="15" w:type="dxa"/>
              <w:right w:w="15" w:type="dxa"/>
            </w:tcMar>
            <w:vAlign w:val="bottom"/>
          </w:tcPr>
          <w:p w14:paraId="642E78D1" w14:textId="77777777" w:rsidR="00586486" w:rsidRDefault="00586486">
            <w:pPr>
              <w:widowControl w:val="0"/>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75C4DE5C" w14:textId="77777777" w:rsidR="00586486" w:rsidRDefault="00586486">
            <w:pPr>
              <w:widowControl w:val="0"/>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63EA1679" w14:textId="77777777" w:rsidR="00586486" w:rsidRDefault="00586486">
            <w:pPr>
              <w:widowControl w:val="0"/>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5E420B1E" w14:textId="77777777" w:rsidR="00586486" w:rsidRDefault="00586486">
            <w:pPr>
              <w:widowControl w:val="0"/>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01CA2365" w14:textId="77777777" w:rsidR="00586486" w:rsidRDefault="00586486">
            <w:pPr>
              <w:widowControl w:val="0"/>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650F9846" w14:textId="77777777" w:rsidR="00586486" w:rsidRDefault="00586486">
            <w:pPr>
              <w:widowControl w:val="0"/>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14:paraId="0D18898F" w14:textId="77777777" w:rsidR="00586486" w:rsidRDefault="00B11653">
            <w:pPr>
              <w:widowControl w:val="0"/>
              <w:jc w:val="right"/>
              <w:textAlignment w:val="bottom"/>
              <w:rPr>
                <w:rFonts w:cs="宋体" w:hint="default"/>
                <w:color w:val="000000"/>
              </w:rPr>
            </w:pPr>
            <w:r>
              <w:rPr>
                <w:rFonts w:cs="宋体"/>
                <w:color w:val="000000"/>
                <w:lang w:bidi="ar"/>
              </w:rPr>
              <w:t>公开02表</w:t>
            </w:r>
          </w:p>
        </w:tc>
      </w:tr>
      <w:tr w:rsidR="00586486" w14:paraId="28B4DEA2" w14:textId="77777777" w:rsidTr="00D64CE6">
        <w:trPr>
          <w:gridAfter w:val="1"/>
          <w:wAfter w:w="29" w:type="dxa"/>
          <w:jc w:val="center"/>
        </w:trPr>
        <w:tc>
          <w:tcPr>
            <w:tcW w:w="5456" w:type="dxa"/>
            <w:gridSpan w:val="2"/>
            <w:vMerge/>
            <w:tcBorders>
              <w:left w:val="nil"/>
              <w:bottom w:val="single" w:sz="4" w:space="0" w:color="000000"/>
              <w:right w:val="nil"/>
            </w:tcBorders>
            <w:shd w:val="clear" w:color="auto" w:fill="auto"/>
            <w:tcMar>
              <w:top w:w="15" w:type="dxa"/>
              <w:left w:w="15" w:type="dxa"/>
              <w:right w:w="15" w:type="dxa"/>
            </w:tcMar>
            <w:vAlign w:val="bottom"/>
          </w:tcPr>
          <w:p w14:paraId="470C4DBC" w14:textId="77777777" w:rsidR="00586486" w:rsidRDefault="00586486">
            <w:pPr>
              <w:widowControl w:val="0"/>
              <w:rPr>
                <w:rFonts w:ascii="Arial" w:hAnsi="Arial" w:cs="Arial" w:hint="default"/>
                <w:color w:val="000000"/>
                <w:sz w:val="22"/>
                <w:szCs w:val="22"/>
              </w:rPr>
            </w:pPr>
          </w:p>
        </w:tc>
        <w:tc>
          <w:tcPr>
            <w:tcW w:w="1987" w:type="dxa"/>
            <w:tcBorders>
              <w:top w:val="nil"/>
              <w:left w:val="nil"/>
              <w:bottom w:val="single" w:sz="4" w:space="0" w:color="000000"/>
              <w:right w:val="nil"/>
            </w:tcBorders>
            <w:shd w:val="clear" w:color="auto" w:fill="auto"/>
            <w:tcMar>
              <w:top w:w="15" w:type="dxa"/>
              <w:left w:w="15" w:type="dxa"/>
              <w:right w:w="15" w:type="dxa"/>
            </w:tcMar>
            <w:vAlign w:val="bottom"/>
          </w:tcPr>
          <w:p w14:paraId="6A9FD96D" w14:textId="77777777" w:rsidR="00586486" w:rsidRDefault="00586486">
            <w:pPr>
              <w:widowControl w:val="0"/>
              <w:rPr>
                <w:rFonts w:ascii="Arial" w:hAnsi="Arial" w:cs="Arial" w:hint="default"/>
                <w:color w:val="000000"/>
                <w:sz w:val="22"/>
                <w:szCs w:val="22"/>
              </w:rPr>
            </w:pPr>
          </w:p>
        </w:tc>
        <w:tc>
          <w:tcPr>
            <w:tcW w:w="1984" w:type="dxa"/>
            <w:tcBorders>
              <w:top w:val="nil"/>
              <w:left w:val="nil"/>
              <w:bottom w:val="single" w:sz="4" w:space="0" w:color="000000"/>
              <w:right w:val="nil"/>
            </w:tcBorders>
            <w:shd w:val="clear" w:color="auto" w:fill="auto"/>
            <w:tcMar>
              <w:top w:w="15" w:type="dxa"/>
              <w:left w:w="15" w:type="dxa"/>
              <w:right w:w="15" w:type="dxa"/>
            </w:tcMar>
            <w:vAlign w:val="bottom"/>
          </w:tcPr>
          <w:p w14:paraId="05FA7E7C" w14:textId="77777777" w:rsidR="00586486" w:rsidRDefault="00586486">
            <w:pPr>
              <w:widowControl w:val="0"/>
              <w:rPr>
                <w:rFonts w:ascii="Arial" w:hAnsi="Arial" w:cs="Arial" w:hint="default"/>
                <w:color w:val="000000"/>
                <w:sz w:val="22"/>
                <w:szCs w:val="22"/>
              </w:rPr>
            </w:pPr>
          </w:p>
        </w:tc>
        <w:tc>
          <w:tcPr>
            <w:tcW w:w="1963" w:type="dxa"/>
            <w:tcBorders>
              <w:top w:val="nil"/>
              <w:left w:val="nil"/>
              <w:bottom w:val="single" w:sz="4" w:space="0" w:color="000000"/>
              <w:right w:val="nil"/>
            </w:tcBorders>
            <w:shd w:val="clear" w:color="auto" w:fill="auto"/>
            <w:tcMar>
              <w:top w:w="15" w:type="dxa"/>
              <w:left w:w="15" w:type="dxa"/>
              <w:right w:w="15" w:type="dxa"/>
            </w:tcMar>
            <w:vAlign w:val="bottom"/>
          </w:tcPr>
          <w:p w14:paraId="44D56F08" w14:textId="77777777" w:rsidR="00586486" w:rsidRDefault="00586486">
            <w:pPr>
              <w:widowControl w:val="0"/>
              <w:rPr>
                <w:rFonts w:ascii="Arial" w:hAnsi="Arial" w:cs="Arial" w:hint="default"/>
                <w:color w:val="000000"/>
                <w:sz w:val="22"/>
                <w:szCs w:val="22"/>
              </w:rPr>
            </w:pPr>
          </w:p>
        </w:tc>
        <w:tc>
          <w:tcPr>
            <w:tcW w:w="1963" w:type="dxa"/>
            <w:tcBorders>
              <w:top w:val="nil"/>
              <w:left w:val="nil"/>
              <w:bottom w:val="single" w:sz="4" w:space="0" w:color="000000"/>
              <w:right w:val="nil"/>
            </w:tcBorders>
            <w:shd w:val="clear" w:color="auto" w:fill="auto"/>
            <w:tcMar>
              <w:top w:w="15" w:type="dxa"/>
              <w:left w:w="15" w:type="dxa"/>
              <w:right w:w="15" w:type="dxa"/>
            </w:tcMar>
            <w:vAlign w:val="bottom"/>
          </w:tcPr>
          <w:p w14:paraId="05BE2F76" w14:textId="77777777" w:rsidR="00586486" w:rsidRDefault="00586486">
            <w:pPr>
              <w:widowControl w:val="0"/>
              <w:rPr>
                <w:rFonts w:ascii="Arial" w:hAnsi="Arial" w:cs="Arial" w:hint="default"/>
                <w:color w:val="000000"/>
                <w:sz w:val="22"/>
                <w:szCs w:val="22"/>
              </w:rPr>
            </w:pPr>
          </w:p>
        </w:tc>
        <w:tc>
          <w:tcPr>
            <w:tcW w:w="1963" w:type="dxa"/>
            <w:tcBorders>
              <w:top w:val="nil"/>
              <w:left w:val="nil"/>
              <w:bottom w:val="single" w:sz="4" w:space="0" w:color="000000"/>
              <w:right w:val="nil"/>
            </w:tcBorders>
            <w:shd w:val="clear" w:color="auto" w:fill="auto"/>
            <w:tcMar>
              <w:top w:w="15" w:type="dxa"/>
              <w:left w:w="15" w:type="dxa"/>
              <w:right w:w="15" w:type="dxa"/>
            </w:tcMar>
            <w:vAlign w:val="bottom"/>
          </w:tcPr>
          <w:p w14:paraId="188F2229" w14:textId="77777777" w:rsidR="00586486" w:rsidRDefault="00586486">
            <w:pPr>
              <w:widowControl w:val="0"/>
              <w:rPr>
                <w:rFonts w:ascii="Arial" w:hAnsi="Arial" w:cs="Arial" w:hint="default"/>
                <w:color w:val="000000"/>
                <w:sz w:val="22"/>
                <w:szCs w:val="22"/>
              </w:rPr>
            </w:pPr>
          </w:p>
        </w:tc>
        <w:tc>
          <w:tcPr>
            <w:tcW w:w="1963" w:type="dxa"/>
            <w:tcBorders>
              <w:top w:val="nil"/>
              <w:left w:val="nil"/>
              <w:bottom w:val="single" w:sz="4" w:space="0" w:color="000000"/>
              <w:right w:val="nil"/>
            </w:tcBorders>
            <w:shd w:val="clear" w:color="auto" w:fill="auto"/>
            <w:tcMar>
              <w:top w:w="15" w:type="dxa"/>
              <w:left w:w="15" w:type="dxa"/>
              <w:right w:w="15" w:type="dxa"/>
            </w:tcMar>
            <w:vAlign w:val="bottom"/>
          </w:tcPr>
          <w:p w14:paraId="1A5A2F77" w14:textId="77777777" w:rsidR="00586486" w:rsidRDefault="00586486">
            <w:pPr>
              <w:widowControl w:val="0"/>
              <w:rPr>
                <w:rFonts w:ascii="Arial" w:hAnsi="Arial" w:cs="Arial" w:hint="default"/>
                <w:color w:val="000000"/>
                <w:sz w:val="22"/>
                <w:szCs w:val="22"/>
              </w:rPr>
            </w:pPr>
          </w:p>
        </w:tc>
        <w:tc>
          <w:tcPr>
            <w:tcW w:w="1963" w:type="dxa"/>
            <w:tcBorders>
              <w:top w:val="nil"/>
              <w:left w:val="nil"/>
              <w:bottom w:val="single" w:sz="4" w:space="0" w:color="000000"/>
              <w:right w:val="nil"/>
            </w:tcBorders>
            <w:shd w:val="clear" w:color="auto" w:fill="auto"/>
            <w:tcMar>
              <w:top w:w="15" w:type="dxa"/>
              <w:left w:w="15" w:type="dxa"/>
              <w:right w:w="15" w:type="dxa"/>
            </w:tcMar>
            <w:vAlign w:val="bottom"/>
          </w:tcPr>
          <w:p w14:paraId="691B9A88" w14:textId="77777777" w:rsidR="00586486" w:rsidRDefault="00586486">
            <w:pPr>
              <w:widowControl w:val="0"/>
              <w:rPr>
                <w:rFonts w:ascii="Arial" w:hAnsi="Arial" w:cs="Arial" w:hint="default"/>
                <w:color w:val="000000"/>
                <w:sz w:val="22"/>
                <w:szCs w:val="22"/>
              </w:rPr>
            </w:pPr>
          </w:p>
        </w:tc>
        <w:tc>
          <w:tcPr>
            <w:tcW w:w="2336" w:type="dxa"/>
            <w:tcBorders>
              <w:top w:val="nil"/>
              <w:left w:val="nil"/>
              <w:bottom w:val="single" w:sz="4" w:space="0" w:color="000000"/>
              <w:right w:val="nil"/>
            </w:tcBorders>
            <w:shd w:val="clear" w:color="auto" w:fill="auto"/>
            <w:tcMar>
              <w:top w:w="15" w:type="dxa"/>
              <w:left w:w="15" w:type="dxa"/>
              <w:right w:w="15" w:type="dxa"/>
            </w:tcMar>
            <w:vAlign w:val="bottom"/>
          </w:tcPr>
          <w:p w14:paraId="6B93617C" w14:textId="77777777" w:rsidR="00586486" w:rsidRDefault="00B11653">
            <w:pPr>
              <w:widowControl w:val="0"/>
              <w:jc w:val="right"/>
              <w:textAlignment w:val="bottom"/>
              <w:rPr>
                <w:rFonts w:cs="宋体" w:hint="default"/>
                <w:color w:val="000000"/>
              </w:rPr>
            </w:pPr>
            <w:r>
              <w:rPr>
                <w:rFonts w:cs="宋体"/>
                <w:color w:val="000000"/>
                <w:lang w:bidi="ar"/>
              </w:rPr>
              <w:t>单位：</w:t>
            </w:r>
            <w:r>
              <w:rPr>
                <w:rFonts w:cs="宋体"/>
              </w:rPr>
              <w:t>万元</w:t>
            </w:r>
          </w:p>
        </w:tc>
      </w:tr>
      <w:tr w:rsidR="00586486" w14:paraId="2D9DC90D" w14:textId="77777777" w:rsidTr="00D64CE6">
        <w:trPr>
          <w:gridAfter w:val="1"/>
          <w:wAfter w:w="29" w:type="dxa"/>
          <w:jc w:val="center"/>
        </w:trPr>
        <w:tc>
          <w:tcPr>
            <w:tcW w:w="545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06A439" w14:textId="77777777" w:rsidR="00586486" w:rsidRDefault="00B11653">
            <w:pPr>
              <w:widowControl w:val="0"/>
              <w:spacing w:line="300" w:lineRule="exact"/>
              <w:jc w:val="center"/>
              <w:rPr>
                <w:rFonts w:cs="宋体" w:hint="default"/>
                <w:b/>
                <w:color w:val="000000"/>
                <w:sz w:val="22"/>
                <w:szCs w:val="22"/>
              </w:rPr>
            </w:pPr>
            <w:r>
              <w:rPr>
                <w:rFonts w:cs="宋体"/>
                <w:b/>
                <w:color w:val="000000"/>
                <w:sz w:val="22"/>
                <w:szCs w:val="22"/>
                <w:lang w:bidi="ar"/>
              </w:rPr>
              <w:t>项目</w:t>
            </w:r>
          </w:p>
        </w:tc>
        <w:tc>
          <w:tcPr>
            <w:tcW w:w="198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02548E" w14:textId="77777777" w:rsidR="00586486" w:rsidRDefault="00B11653">
            <w:pPr>
              <w:widowControl w:val="0"/>
              <w:spacing w:line="300" w:lineRule="exact"/>
              <w:jc w:val="center"/>
              <w:rPr>
                <w:rFonts w:cs="宋体" w:hint="default"/>
                <w:b/>
                <w:color w:val="000000"/>
                <w:sz w:val="22"/>
                <w:szCs w:val="22"/>
              </w:rPr>
            </w:pPr>
            <w:r>
              <w:rPr>
                <w:rFonts w:cs="宋体"/>
                <w:b/>
                <w:color w:val="000000"/>
                <w:sz w:val="22"/>
                <w:szCs w:val="22"/>
                <w:lang w:bidi="ar"/>
              </w:rPr>
              <w:t>本年收入合计</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C1F1DF" w14:textId="77777777" w:rsidR="00586486" w:rsidRDefault="00B11653">
            <w:pPr>
              <w:widowControl w:val="0"/>
              <w:spacing w:line="300" w:lineRule="exact"/>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56B72E" w14:textId="77777777" w:rsidR="00586486" w:rsidRDefault="00B11653">
            <w:pPr>
              <w:widowControl w:val="0"/>
              <w:spacing w:line="300" w:lineRule="exact"/>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F1D864" w14:textId="77777777" w:rsidR="00586486" w:rsidRDefault="00B11653">
            <w:pPr>
              <w:widowControl w:val="0"/>
              <w:spacing w:line="300" w:lineRule="exact"/>
              <w:jc w:val="center"/>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C156AB" w14:textId="77777777" w:rsidR="00586486" w:rsidRDefault="00B11653">
            <w:pPr>
              <w:widowControl w:val="0"/>
              <w:spacing w:line="300" w:lineRule="exact"/>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0BB69C" w14:textId="77777777" w:rsidR="00586486" w:rsidRDefault="00B11653">
            <w:pPr>
              <w:widowControl w:val="0"/>
              <w:spacing w:line="300" w:lineRule="exact"/>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74F745" w14:textId="77777777" w:rsidR="00586486" w:rsidRDefault="00B11653">
            <w:pPr>
              <w:widowControl w:val="0"/>
              <w:spacing w:line="300" w:lineRule="exact"/>
              <w:jc w:val="center"/>
              <w:textAlignment w:val="center"/>
              <w:rPr>
                <w:rFonts w:cs="宋体" w:hint="default"/>
                <w:b/>
                <w:color w:val="000000"/>
                <w:sz w:val="22"/>
                <w:szCs w:val="22"/>
              </w:rPr>
            </w:pPr>
            <w:r>
              <w:rPr>
                <w:rFonts w:cs="宋体"/>
                <w:b/>
                <w:color w:val="000000"/>
                <w:sz w:val="22"/>
                <w:szCs w:val="22"/>
                <w:lang w:bidi="ar"/>
              </w:rPr>
              <w:t>其他收入</w:t>
            </w:r>
          </w:p>
        </w:tc>
      </w:tr>
      <w:tr w:rsidR="00586486" w14:paraId="4716D93F"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5FD610" w14:textId="77777777" w:rsidR="00586486" w:rsidRDefault="00586486">
            <w:pPr>
              <w:widowControl w:val="0"/>
              <w:spacing w:line="300" w:lineRule="exact"/>
              <w:jc w:val="center"/>
              <w:rPr>
                <w:rFonts w:cs="宋体" w:hint="default"/>
                <w:b/>
                <w:color w:val="000000"/>
                <w:sz w:val="22"/>
                <w:szCs w:val="22"/>
              </w:rPr>
            </w:pPr>
          </w:p>
        </w:tc>
        <w:tc>
          <w:tcPr>
            <w:tcW w:w="3515" w:type="dxa"/>
            <w:tcBorders>
              <w:top w:val="single" w:sz="4" w:space="0" w:color="000000"/>
              <w:left w:val="nil"/>
              <w:bottom w:val="single" w:sz="4" w:space="0" w:color="000000"/>
              <w:right w:val="nil"/>
            </w:tcBorders>
            <w:shd w:val="clear" w:color="FFFFFF" w:fill="C0C0C0"/>
            <w:tcMar>
              <w:top w:w="15" w:type="dxa"/>
              <w:left w:w="15" w:type="dxa"/>
              <w:right w:w="15" w:type="dxa"/>
            </w:tcMar>
            <w:vAlign w:val="center"/>
          </w:tcPr>
          <w:p w14:paraId="652AD7FD" w14:textId="77777777" w:rsidR="00586486" w:rsidRDefault="00B11653">
            <w:pPr>
              <w:widowControl w:val="0"/>
              <w:spacing w:line="300" w:lineRule="exact"/>
              <w:jc w:val="center"/>
              <w:textAlignment w:val="center"/>
              <w:rPr>
                <w:rFonts w:cs="宋体" w:hint="default"/>
                <w:b/>
                <w:color w:val="000000"/>
                <w:sz w:val="22"/>
                <w:szCs w:val="22"/>
                <w:lang w:bidi="ar"/>
              </w:rPr>
            </w:pPr>
            <w:r>
              <w:rPr>
                <w:rFonts w:cs="宋体"/>
                <w:b/>
                <w:color w:val="000000"/>
                <w:sz w:val="22"/>
                <w:szCs w:val="22"/>
                <w:lang w:bidi="ar"/>
              </w:rPr>
              <w:t>项目</w:t>
            </w:r>
          </w:p>
          <w:p w14:paraId="368C67CA" w14:textId="77777777" w:rsidR="00586486" w:rsidRDefault="00B11653">
            <w:pPr>
              <w:widowControl w:val="0"/>
              <w:spacing w:line="300" w:lineRule="exact"/>
              <w:jc w:val="center"/>
              <w:rPr>
                <w:rFonts w:cs="宋体" w:hint="default"/>
                <w:b/>
                <w:color w:val="000000"/>
                <w:sz w:val="22"/>
                <w:szCs w:val="22"/>
              </w:rPr>
            </w:pPr>
            <w:r>
              <w:rPr>
                <w:rFonts w:cs="宋体"/>
                <w:b/>
                <w:color w:val="000000"/>
                <w:sz w:val="22"/>
                <w:szCs w:val="22"/>
                <w:lang w:bidi="ar"/>
              </w:rPr>
              <w:t>（按“项”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198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0B7835" w14:textId="77777777" w:rsidR="00586486" w:rsidRDefault="00586486">
            <w:pPr>
              <w:widowControl w:val="0"/>
              <w:spacing w:line="300" w:lineRule="exact"/>
              <w:jc w:val="center"/>
              <w:rPr>
                <w:rFonts w:cs="宋体" w:hint="default"/>
                <w:b/>
                <w:color w:val="000000"/>
                <w:sz w:val="22"/>
                <w:szCs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A65116" w14:textId="77777777" w:rsidR="00586486" w:rsidRDefault="00586486">
            <w:pPr>
              <w:widowControl w:val="0"/>
              <w:spacing w:line="300" w:lineRule="exact"/>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EB5FBC" w14:textId="77777777" w:rsidR="00586486" w:rsidRDefault="00586486">
            <w:pPr>
              <w:widowControl w:val="0"/>
              <w:spacing w:line="300" w:lineRule="exact"/>
              <w:jc w:val="center"/>
              <w:rPr>
                <w:rFonts w:cs="宋体" w:hint="default"/>
                <w:b/>
                <w:color w:val="000000"/>
                <w:sz w:val="22"/>
                <w:szCs w:val="22"/>
              </w:rPr>
            </w:pPr>
          </w:p>
        </w:tc>
        <w:tc>
          <w:tcPr>
            <w:tcW w:w="196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094E89" w14:textId="77777777" w:rsidR="00586486" w:rsidRDefault="00B11653">
            <w:pPr>
              <w:widowControl w:val="0"/>
              <w:spacing w:line="300" w:lineRule="exact"/>
              <w:jc w:val="center"/>
              <w:textAlignment w:val="center"/>
              <w:rPr>
                <w:rFonts w:cs="宋体" w:hint="default"/>
                <w:b/>
                <w:color w:val="000000"/>
                <w:sz w:val="22"/>
                <w:szCs w:val="22"/>
              </w:rPr>
            </w:pPr>
            <w:r>
              <w:rPr>
                <w:rFonts w:cs="宋体"/>
                <w:b/>
                <w:color w:val="000000"/>
                <w:sz w:val="22"/>
                <w:szCs w:val="22"/>
                <w:lang w:bidi="ar"/>
              </w:rPr>
              <w:t>小计</w:t>
            </w:r>
          </w:p>
        </w:tc>
        <w:tc>
          <w:tcPr>
            <w:tcW w:w="196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B7ABCA" w14:textId="77777777" w:rsidR="00586486" w:rsidRDefault="00B11653">
            <w:pPr>
              <w:widowControl w:val="0"/>
              <w:spacing w:line="300" w:lineRule="exact"/>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331AAC" w14:textId="77777777" w:rsidR="00586486" w:rsidRDefault="00586486">
            <w:pPr>
              <w:widowControl w:val="0"/>
              <w:spacing w:line="300" w:lineRule="exact"/>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7599D7" w14:textId="77777777" w:rsidR="00586486" w:rsidRDefault="00586486">
            <w:pPr>
              <w:widowControl w:val="0"/>
              <w:spacing w:line="300" w:lineRule="exact"/>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F2C35D" w14:textId="77777777" w:rsidR="00586486" w:rsidRDefault="00586486">
            <w:pPr>
              <w:widowControl w:val="0"/>
              <w:spacing w:line="300" w:lineRule="exact"/>
              <w:jc w:val="center"/>
              <w:rPr>
                <w:rFonts w:cs="宋体" w:hint="default"/>
                <w:b/>
                <w:color w:val="000000"/>
                <w:sz w:val="22"/>
                <w:szCs w:val="22"/>
              </w:rPr>
            </w:pPr>
          </w:p>
        </w:tc>
      </w:tr>
      <w:tr w:rsidR="00586486" w14:paraId="049F9FF1" w14:textId="77777777" w:rsidTr="00D64CE6">
        <w:trPr>
          <w:gridAfter w:val="1"/>
          <w:wAfter w:w="29" w:type="dxa"/>
          <w:jc w:val="center"/>
        </w:trPr>
        <w:tc>
          <w:tcPr>
            <w:tcW w:w="545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CBF9BF" w14:textId="77777777" w:rsidR="00586486" w:rsidRDefault="00B11653">
            <w:pPr>
              <w:widowControl w:val="0"/>
              <w:spacing w:line="300" w:lineRule="exact"/>
              <w:jc w:val="center"/>
              <w:textAlignment w:val="center"/>
              <w:rPr>
                <w:rFonts w:cs="宋体" w:hint="default"/>
                <w:b/>
                <w:color w:val="000000"/>
                <w:sz w:val="22"/>
                <w:szCs w:val="22"/>
              </w:rPr>
            </w:pPr>
            <w:r>
              <w:rPr>
                <w:rFonts w:cs="宋体"/>
                <w:b/>
                <w:color w:val="000000"/>
                <w:sz w:val="22"/>
                <w:szCs w:val="22"/>
                <w:lang w:bidi="ar"/>
              </w:rPr>
              <w:t>合计</w:t>
            </w:r>
          </w:p>
        </w:tc>
        <w:tc>
          <w:tcPr>
            <w:tcW w:w="198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20D2C22" w14:textId="77777777" w:rsidR="00586486" w:rsidRDefault="00B11653">
            <w:pPr>
              <w:widowControl w:val="0"/>
              <w:spacing w:line="300" w:lineRule="exact"/>
              <w:jc w:val="right"/>
              <w:textAlignment w:val="center"/>
              <w:rPr>
                <w:rFonts w:cs="宋体" w:hint="default"/>
                <w:b/>
                <w:color w:val="000000"/>
                <w:sz w:val="22"/>
                <w:szCs w:val="22"/>
              </w:rPr>
            </w:pPr>
            <w:r>
              <w:rPr>
                <w:rFonts w:cs="宋体"/>
                <w:b/>
                <w:bCs/>
                <w:color w:val="000000"/>
                <w:sz w:val="21"/>
                <w:szCs w:val="21"/>
                <w:lang w:bidi="ar"/>
              </w:rPr>
              <w:t xml:space="preserve">13,657.88 </w:t>
            </w:r>
          </w:p>
        </w:tc>
        <w:tc>
          <w:tcPr>
            <w:tcW w:w="1984"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3E44953" w14:textId="77777777" w:rsidR="00586486" w:rsidRDefault="00586486">
            <w:pPr>
              <w:widowControl w:val="0"/>
              <w:spacing w:line="300" w:lineRule="exact"/>
              <w:jc w:val="center"/>
              <w:rPr>
                <w:rFonts w:cs="宋体" w:hint="default"/>
                <w:b/>
                <w:color w:val="000000"/>
                <w:sz w:val="22"/>
                <w:szCs w:val="22"/>
              </w:rPr>
            </w:pPr>
          </w:p>
        </w:tc>
        <w:tc>
          <w:tcPr>
            <w:tcW w:w="196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BEE49D2" w14:textId="77777777" w:rsidR="00586486" w:rsidRDefault="00586486">
            <w:pPr>
              <w:widowControl w:val="0"/>
              <w:spacing w:line="300" w:lineRule="exact"/>
              <w:jc w:val="center"/>
              <w:rPr>
                <w:rFonts w:cs="宋体" w:hint="default"/>
                <w:b/>
                <w:color w:val="000000"/>
                <w:sz w:val="22"/>
                <w:szCs w:val="22"/>
              </w:rPr>
            </w:pPr>
          </w:p>
        </w:tc>
        <w:tc>
          <w:tcPr>
            <w:tcW w:w="196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A20D1EB" w14:textId="77777777" w:rsidR="00586486" w:rsidRDefault="00B11653">
            <w:pPr>
              <w:widowControl w:val="0"/>
              <w:spacing w:line="300" w:lineRule="exact"/>
              <w:jc w:val="right"/>
              <w:textAlignment w:val="center"/>
              <w:rPr>
                <w:rFonts w:cs="宋体" w:hint="default"/>
                <w:b/>
                <w:color w:val="000000"/>
                <w:sz w:val="22"/>
                <w:szCs w:val="22"/>
              </w:rPr>
            </w:pPr>
            <w:r>
              <w:rPr>
                <w:rFonts w:cs="宋体"/>
                <w:b/>
                <w:bCs/>
                <w:color w:val="000000"/>
                <w:sz w:val="21"/>
                <w:szCs w:val="21"/>
                <w:lang w:bidi="ar"/>
              </w:rPr>
              <w:t xml:space="preserve">1,206.01 </w:t>
            </w:r>
          </w:p>
        </w:tc>
        <w:tc>
          <w:tcPr>
            <w:tcW w:w="196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226ED74" w14:textId="77777777" w:rsidR="00586486" w:rsidRDefault="00586486">
            <w:pPr>
              <w:widowControl w:val="0"/>
              <w:spacing w:line="300" w:lineRule="exact"/>
              <w:jc w:val="center"/>
              <w:rPr>
                <w:rFonts w:cs="宋体" w:hint="default"/>
                <w:b/>
                <w:color w:val="000000"/>
                <w:sz w:val="22"/>
                <w:szCs w:val="22"/>
              </w:rPr>
            </w:pPr>
          </w:p>
        </w:tc>
        <w:tc>
          <w:tcPr>
            <w:tcW w:w="196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367BB97" w14:textId="77777777" w:rsidR="00586486" w:rsidRDefault="00586486">
            <w:pPr>
              <w:widowControl w:val="0"/>
              <w:spacing w:line="300" w:lineRule="exact"/>
              <w:jc w:val="center"/>
              <w:rPr>
                <w:rFonts w:cs="宋体" w:hint="default"/>
                <w:b/>
                <w:color w:val="000000"/>
                <w:sz w:val="22"/>
                <w:szCs w:val="22"/>
              </w:rPr>
            </w:pPr>
          </w:p>
        </w:tc>
        <w:tc>
          <w:tcPr>
            <w:tcW w:w="196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937999B" w14:textId="77777777" w:rsidR="00586486" w:rsidRDefault="00586486">
            <w:pPr>
              <w:widowControl w:val="0"/>
              <w:spacing w:line="300" w:lineRule="exact"/>
              <w:jc w:val="center"/>
              <w:rPr>
                <w:rFonts w:cs="宋体" w:hint="default"/>
                <w:b/>
                <w:color w:val="000000"/>
                <w:sz w:val="22"/>
                <w:szCs w:val="22"/>
              </w:rPr>
            </w:pPr>
          </w:p>
        </w:tc>
        <w:tc>
          <w:tcPr>
            <w:tcW w:w="233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DCCC90F" w14:textId="77777777" w:rsidR="00586486" w:rsidRDefault="00B11653">
            <w:pPr>
              <w:widowControl w:val="0"/>
              <w:spacing w:line="300" w:lineRule="exact"/>
              <w:jc w:val="right"/>
              <w:textAlignment w:val="center"/>
              <w:rPr>
                <w:rFonts w:cs="宋体" w:hint="default"/>
                <w:b/>
                <w:color w:val="000000"/>
                <w:sz w:val="22"/>
                <w:szCs w:val="22"/>
              </w:rPr>
            </w:pPr>
            <w:r>
              <w:rPr>
                <w:rFonts w:cs="宋体"/>
                <w:b/>
                <w:bCs/>
                <w:color w:val="000000"/>
                <w:sz w:val="21"/>
                <w:szCs w:val="21"/>
                <w:lang w:bidi="ar"/>
              </w:rPr>
              <w:t xml:space="preserve">21.33 </w:t>
            </w:r>
          </w:p>
        </w:tc>
      </w:tr>
      <w:tr w:rsidR="00586486" w14:paraId="09B576C2"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E58A3"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201</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5D2588C"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一般公共服务支出</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6192F" w14:textId="77777777" w:rsidR="00586486" w:rsidRDefault="00586486">
            <w:pPr>
              <w:widowControl w:val="0"/>
              <w:spacing w:line="300" w:lineRule="exact"/>
              <w:jc w:val="center"/>
              <w:rPr>
                <w:rFonts w:cs="宋体" w:hint="default"/>
                <w:b/>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25F59" w14:textId="77777777" w:rsidR="00586486" w:rsidRDefault="00586486">
            <w:pPr>
              <w:widowControl w:val="0"/>
              <w:spacing w:line="300" w:lineRule="exact"/>
              <w:jc w:val="center"/>
              <w:rPr>
                <w:rFonts w:cs="宋体" w:hint="default"/>
                <w:b/>
                <w:color w:val="000000"/>
                <w:sz w:val="22"/>
                <w:szCs w:val="22"/>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309B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E935A" w14:textId="77777777" w:rsidR="00586486" w:rsidRDefault="00586486">
            <w:pPr>
              <w:widowControl w:val="0"/>
              <w:spacing w:line="300" w:lineRule="exact"/>
              <w:jc w:val="center"/>
              <w:rPr>
                <w:rFonts w:cs="宋体" w:hint="default"/>
                <w:b/>
                <w:color w:val="000000"/>
                <w:sz w:val="22"/>
                <w:szCs w:val="22"/>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C9730" w14:textId="77777777" w:rsidR="00586486" w:rsidRDefault="00586486">
            <w:pPr>
              <w:widowControl w:val="0"/>
              <w:spacing w:line="300" w:lineRule="exact"/>
              <w:jc w:val="center"/>
              <w:rPr>
                <w:rFonts w:cs="宋体" w:hint="default"/>
                <w:b/>
                <w:color w:val="000000"/>
                <w:sz w:val="22"/>
                <w:szCs w:val="22"/>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2D6CD" w14:textId="77777777" w:rsidR="00586486" w:rsidRDefault="00586486">
            <w:pPr>
              <w:widowControl w:val="0"/>
              <w:spacing w:line="300" w:lineRule="exact"/>
              <w:jc w:val="center"/>
              <w:rPr>
                <w:rFonts w:cs="宋体" w:hint="default"/>
                <w:b/>
                <w:color w:val="000000"/>
                <w:sz w:val="22"/>
                <w:szCs w:val="22"/>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7F90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C679F"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21.33 </w:t>
            </w:r>
          </w:p>
        </w:tc>
      </w:tr>
      <w:tr w:rsidR="00586486" w14:paraId="3443A579"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97561"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20105</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7790816"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统计信息事务</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2D9C1" w14:textId="77777777" w:rsidR="00586486" w:rsidRDefault="00586486">
            <w:pPr>
              <w:widowControl w:val="0"/>
              <w:spacing w:line="300" w:lineRule="exact"/>
              <w:jc w:val="center"/>
              <w:rPr>
                <w:rFonts w:cs="宋体" w:hint="default"/>
                <w:b/>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93A0B" w14:textId="77777777" w:rsidR="00586486" w:rsidRDefault="00586486">
            <w:pPr>
              <w:widowControl w:val="0"/>
              <w:spacing w:line="300" w:lineRule="exact"/>
              <w:jc w:val="center"/>
              <w:rPr>
                <w:rFonts w:cs="宋体" w:hint="default"/>
                <w:b/>
                <w:color w:val="000000"/>
                <w:sz w:val="22"/>
                <w:szCs w:val="22"/>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FE80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662B2" w14:textId="77777777" w:rsidR="00586486" w:rsidRDefault="00586486">
            <w:pPr>
              <w:widowControl w:val="0"/>
              <w:spacing w:line="300" w:lineRule="exact"/>
              <w:jc w:val="center"/>
              <w:rPr>
                <w:rFonts w:cs="宋体" w:hint="default"/>
                <w:b/>
                <w:color w:val="000000"/>
                <w:sz w:val="22"/>
                <w:szCs w:val="22"/>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A4514" w14:textId="77777777" w:rsidR="00586486" w:rsidRDefault="00586486">
            <w:pPr>
              <w:widowControl w:val="0"/>
              <w:spacing w:line="300" w:lineRule="exact"/>
              <w:jc w:val="center"/>
              <w:rPr>
                <w:rFonts w:cs="宋体" w:hint="default"/>
                <w:b/>
                <w:color w:val="000000"/>
                <w:sz w:val="22"/>
                <w:szCs w:val="22"/>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499D4" w14:textId="77777777" w:rsidR="00586486" w:rsidRDefault="00586486">
            <w:pPr>
              <w:widowControl w:val="0"/>
              <w:spacing w:line="300" w:lineRule="exact"/>
              <w:jc w:val="center"/>
              <w:rPr>
                <w:rFonts w:cs="宋体" w:hint="default"/>
                <w:b/>
                <w:color w:val="000000"/>
                <w:sz w:val="22"/>
                <w:szCs w:val="22"/>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216F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F475C"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21.33 </w:t>
            </w:r>
          </w:p>
        </w:tc>
      </w:tr>
      <w:tr w:rsidR="00586486" w14:paraId="110B72AA"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04A99"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2010501</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173DC61"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行政运行</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3FB3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4,131.45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0D79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4,131.45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C555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034D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35EF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BD4C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2FDC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A0B7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1E93853A"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2AC22"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2010502</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610D8BB"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一般行政管理事务</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C30D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561.00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01DE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561.00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5525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A46B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B884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A08A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38F3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712C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44D19F7F"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32C06"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2010504</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9D06C6C"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信息事务</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E9C8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987.41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A0F1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987.41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71A9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4249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0E04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FE88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7C93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2E30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73F90D71"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1812F"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2010505</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D0D4A56"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专项统计业务</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C045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713.07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CC27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701.99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43D3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D10F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680B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01B3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1B29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EBCA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11.08 </w:t>
            </w:r>
          </w:p>
        </w:tc>
      </w:tr>
      <w:tr w:rsidR="00586486" w14:paraId="0FBB5445"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E31B2"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2010506</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5D281A1"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统计管理</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55FB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305.03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60B4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264.21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0D9F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FA91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EA18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E777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40.81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C949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3E7F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28DA2B8F"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6F4CD"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2010507</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0210287"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专项普查活动</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9708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2,119.06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8F97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2,119.06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0AF4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FBE9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EAD8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B817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4157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BBE8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0859F325"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B9541"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2010508</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E204A62"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统计抽样调查</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A069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220.00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24BC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220.00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EAD0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E3E3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B7B4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5753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B548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D7B0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5C09EC08"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E1E7B"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2010550</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7FCB8E1"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事业运行</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C4D5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1,301.82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17C9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85.55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6BC8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1A6C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1,206.01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0959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BA36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8477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0FAC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10.25 </w:t>
            </w:r>
          </w:p>
        </w:tc>
      </w:tr>
      <w:tr w:rsidR="00586486" w14:paraId="0A644E3A"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7DC6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2010599</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07E5AE8"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其他统计信息事务支出</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FA30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522.66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B14D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522.66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A274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8B04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B57B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102A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A87C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7E5E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163B8724"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38F55"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208</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ED7E1B1"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社会保障和就业支出</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00F2A"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1,142.90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20CC7"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1,142.90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ED99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4697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7D1F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EA51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7E67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FC09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28179270"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5B07B"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20805</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B59FE22"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行政事业单位养老支出</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A145A"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959.72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1E881"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959.72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005C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5109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645E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8B7C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D3C6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E3A3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011048FF"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DF575"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2080501</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22200C1"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行政单位离退休</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62D9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50.97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F682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50.97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4E56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4016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4952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B978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A499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A214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0CB9ECE1"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95F59"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2080505</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0794E70" w14:textId="77777777" w:rsidR="00586486" w:rsidRDefault="00B11653">
            <w:pPr>
              <w:widowControl w:val="0"/>
              <w:spacing w:line="300" w:lineRule="exact"/>
              <w:textAlignment w:val="center"/>
              <w:rPr>
                <w:rFonts w:cs="宋体" w:hint="default"/>
                <w:color w:val="000000"/>
                <w:spacing w:val="-6"/>
                <w:sz w:val="22"/>
                <w:szCs w:val="22"/>
              </w:rPr>
            </w:pPr>
            <w:r>
              <w:rPr>
                <w:rFonts w:cs="宋体"/>
                <w:color w:val="000000"/>
                <w:spacing w:val="-6"/>
                <w:sz w:val="21"/>
                <w:szCs w:val="21"/>
                <w:lang w:bidi="ar"/>
              </w:rPr>
              <w:t>机关事业单位基本养老保险缴费支出</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5AF9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412.29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875E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412.29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45B2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ABE8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39AC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34DA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6BB8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E68A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3E3ABE8F"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20283"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2080506</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BDDE5F2"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机关事业单位职业年金缴费支出</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08EC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206.14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06A0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206.14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11B3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B147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DDD4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18A2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8E5C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E9E7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0F8B4D63"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169AC"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2080599</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487875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其他行政事业单位养老支出</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B9AD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290.32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7DA9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290.32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B124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5770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E332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8366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9162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DA65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2DBC66BD"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B92C4"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20808</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299F725"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抚恤</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4A013"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183.17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DF48F"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183.17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B17E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ED92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5BA6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648B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1545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927B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237BA4C8"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00218"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2080801</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BB71F4B"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死亡抚恤</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15A2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183.17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8C52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183.17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12D5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B6A7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E90A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E3CD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7D02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227D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6B0DC696"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5625D"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210</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B53D5F8"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卫生健康支出</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E79C5"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207.24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206DF"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207.24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8452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11C0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BF37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15D6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829F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5B00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1237014C"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F6C80"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21011</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BDAD6E5"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行政事业单位医疗</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841F3"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207.24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3A13E"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207.24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FFD5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97E0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0D67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6315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D300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70AF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58B8FEDA"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1F6C7"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2101101</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E3220C1"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行政单位医疗</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4771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158.83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6EA8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158.83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1A4F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FCF16"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61EE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A97B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766A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553A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5FD1B31E"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24E93"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2101102</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B0BFFF7"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事业单位医疗</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B451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4.12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A6A8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4.12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9A40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8437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4745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CADC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17746"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D03A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28E91907"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94B3E"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2101199</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C242AE3"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其他行政事业单位医疗支出</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AAAD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44.28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626B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44.28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D4C5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057B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7C59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B39E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7D09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6D0F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3984FD7F"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60C89"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213</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4C30057"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农林水支出</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41551"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110.00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C9959"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110.00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4570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2668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B93E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092D6"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8EC3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F177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3E587ADF"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6DC93"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21369</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4AA7C4D" w14:textId="77777777" w:rsidR="00586486" w:rsidRDefault="00B11653">
            <w:pPr>
              <w:widowControl w:val="0"/>
              <w:spacing w:line="300" w:lineRule="exact"/>
              <w:textAlignment w:val="center"/>
              <w:rPr>
                <w:rFonts w:cs="宋体" w:hint="default"/>
                <w:color w:val="000000"/>
                <w:spacing w:val="-6"/>
                <w:sz w:val="22"/>
                <w:szCs w:val="22"/>
              </w:rPr>
            </w:pPr>
            <w:r>
              <w:rPr>
                <w:rFonts w:cs="宋体"/>
                <w:b/>
                <w:color w:val="000000"/>
                <w:spacing w:val="-6"/>
                <w:sz w:val="21"/>
                <w:szCs w:val="21"/>
                <w:lang w:bidi="ar"/>
              </w:rPr>
              <w:t>国家重大水利工程建设基金安排的支出</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85042"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110.00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90C7F"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110.00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2CF7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5749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1DFF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B1F9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E574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854E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7323C0CD"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6E2E6"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2136902</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EFB8627"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三峡后续工作</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C1C0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110.00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41E3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110.00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4D14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9FC1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D52E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4FE2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82DE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C88C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6C0E4E85"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ED03B"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221</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A7F97AD"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住房保障支出</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81EB6"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296.27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78BF5"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296.27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5FB9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0BD3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6751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85BE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61E2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26366"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50EB7C17"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ACDEB"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22102</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75CD008"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住房改革支出</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63F28"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296.27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7FDE6"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296.27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F372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C038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CB93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1D3B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0F87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D3ED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657636C1"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8F19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2210201</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792648C"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住房公积金</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42FE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296.27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A970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296.27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DFC76"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CC41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694D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9643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7E73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2600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52F4EB19"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671B6"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224</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A412297"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灾害防治及应急管理支出</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44459"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1,039.99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A45E3"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1,039.99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C0C4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6FB8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BA29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16F5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135B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E57C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5687456B"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B3AD5"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22402</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3723948"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消防救援事务</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4787C"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1,039.99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16A4C"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1,039.99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19C8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5B04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4A59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7F3C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4DD7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5057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3B82F268" w14:textId="77777777" w:rsidTr="00D64CE6">
        <w:trPr>
          <w:gridAfter w:val="1"/>
          <w:wAfter w:w="29" w:type="dxa"/>
          <w:jc w:val="center"/>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2C7CB"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2240202</w:t>
            </w:r>
          </w:p>
        </w:tc>
        <w:tc>
          <w:tcPr>
            <w:tcW w:w="35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D34103E"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一般行政管理事务</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1205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1,039.99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F60C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1,039.99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E735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DD30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A7FF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5FAD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2E9A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DBA2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bl>
    <w:p w14:paraId="678241C2" w14:textId="77777777" w:rsidR="00586486" w:rsidRDefault="00B11653">
      <w:pPr>
        <w:widowControl w:val="0"/>
        <w:ind w:left="630" w:hangingChars="300" w:hanging="630"/>
        <w:rPr>
          <w:rFonts w:cs="宋体" w:hint="default"/>
          <w:sz w:val="21"/>
          <w:szCs w:val="21"/>
          <w:lang w:bidi="ar"/>
        </w:rPr>
      </w:pPr>
      <w:r>
        <w:rPr>
          <w:rFonts w:cs="宋体"/>
          <w:sz w:val="21"/>
          <w:szCs w:val="21"/>
          <w:lang w:bidi="ar"/>
        </w:rPr>
        <w:t>备注：1.本表反映部门本年度取得的各项收入情况。</w:t>
      </w:r>
      <w:r>
        <w:rPr>
          <w:rFonts w:cs="宋体"/>
          <w:sz w:val="21"/>
          <w:szCs w:val="21"/>
          <w:lang w:bidi="ar"/>
        </w:rPr>
        <w:br/>
        <w:t>2.本套报表金额单位转换时可能存在尾数误差。</w:t>
      </w:r>
      <w:r>
        <w:rPr>
          <w:rFonts w:cs="宋体"/>
          <w:sz w:val="21"/>
          <w:szCs w:val="21"/>
          <w:lang w:bidi="ar"/>
        </w:rPr>
        <w:br w:type="page"/>
      </w:r>
    </w:p>
    <w:tbl>
      <w:tblPr>
        <w:tblW w:w="21641" w:type="dxa"/>
        <w:jc w:val="center"/>
        <w:tblLayout w:type="fixed"/>
        <w:tblCellMar>
          <w:left w:w="0" w:type="dxa"/>
          <w:right w:w="0" w:type="dxa"/>
        </w:tblCellMar>
        <w:tblLook w:val="04A0" w:firstRow="1" w:lastRow="0" w:firstColumn="1" w:lastColumn="0" w:noHBand="0" w:noVBand="1"/>
      </w:tblPr>
      <w:tblGrid>
        <w:gridCol w:w="2082"/>
        <w:gridCol w:w="3528"/>
        <w:gridCol w:w="2670"/>
        <w:gridCol w:w="2671"/>
        <w:gridCol w:w="2670"/>
        <w:gridCol w:w="2671"/>
        <w:gridCol w:w="2670"/>
        <w:gridCol w:w="2671"/>
        <w:gridCol w:w="8"/>
      </w:tblGrid>
      <w:tr w:rsidR="00586486" w14:paraId="3AE61207" w14:textId="77777777">
        <w:trPr>
          <w:trHeight w:val="654"/>
          <w:jc w:val="center"/>
        </w:trPr>
        <w:tc>
          <w:tcPr>
            <w:tcW w:w="21641" w:type="dxa"/>
            <w:gridSpan w:val="9"/>
            <w:tcBorders>
              <w:top w:val="nil"/>
              <w:left w:val="nil"/>
              <w:bottom w:val="nil"/>
              <w:right w:val="nil"/>
            </w:tcBorders>
            <w:shd w:val="clear" w:color="auto" w:fill="auto"/>
            <w:tcMar>
              <w:top w:w="15" w:type="dxa"/>
              <w:left w:w="15" w:type="dxa"/>
              <w:right w:w="15" w:type="dxa"/>
            </w:tcMar>
            <w:vAlign w:val="bottom"/>
          </w:tcPr>
          <w:p w14:paraId="02585B38" w14:textId="77777777" w:rsidR="00586486" w:rsidRDefault="00B11653">
            <w:pPr>
              <w:widowControl w:val="0"/>
              <w:jc w:val="center"/>
              <w:textAlignment w:val="bottom"/>
              <w:rPr>
                <w:rFonts w:cs="宋体" w:hint="default"/>
                <w:b/>
                <w:color w:val="000000"/>
                <w:sz w:val="40"/>
                <w:szCs w:val="40"/>
              </w:rPr>
            </w:pPr>
            <w:r>
              <w:rPr>
                <w:rFonts w:cs="宋体"/>
                <w:b/>
                <w:color w:val="000000"/>
                <w:sz w:val="44"/>
                <w:szCs w:val="44"/>
                <w:lang w:bidi="ar"/>
              </w:rPr>
              <w:lastRenderedPageBreak/>
              <w:t>支出决算表</w:t>
            </w:r>
          </w:p>
        </w:tc>
      </w:tr>
      <w:tr w:rsidR="00586486" w14:paraId="2B3EBCCB" w14:textId="77777777">
        <w:trPr>
          <w:gridAfter w:val="1"/>
          <w:wAfter w:w="8" w:type="dxa"/>
          <w:trHeight w:val="342"/>
          <w:jc w:val="center"/>
        </w:trPr>
        <w:tc>
          <w:tcPr>
            <w:tcW w:w="5610" w:type="dxa"/>
            <w:gridSpan w:val="2"/>
            <w:vMerge w:val="restart"/>
            <w:tcBorders>
              <w:top w:val="nil"/>
              <w:left w:val="nil"/>
              <w:right w:val="nil"/>
            </w:tcBorders>
            <w:shd w:val="clear" w:color="auto" w:fill="auto"/>
            <w:tcMar>
              <w:top w:w="15" w:type="dxa"/>
              <w:left w:w="15" w:type="dxa"/>
              <w:right w:w="15" w:type="dxa"/>
            </w:tcMar>
            <w:vAlign w:val="bottom"/>
          </w:tcPr>
          <w:p w14:paraId="7E8A8BE5" w14:textId="77777777" w:rsidR="00586486" w:rsidRDefault="00B11653">
            <w:pPr>
              <w:widowControl w:val="0"/>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 xml:space="preserve">重庆市统计局 </w:t>
            </w:r>
          </w:p>
        </w:tc>
        <w:tc>
          <w:tcPr>
            <w:tcW w:w="2670" w:type="dxa"/>
            <w:tcBorders>
              <w:top w:val="nil"/>
              <w:left w:val="nil"/>
              <w:bottom w:val="nil"/>
              <w:right w:val="nil"/>
            </w:tcBorders>
            <w:shd w:val="clear" w:color="auto" w:fill="auto"/>
            <w:tcMar>
              <w:top w:w="15" w:type="dxa"/>
              <w:left w:w="15" w:type="dxa"/>
              <w:right w:w="15" w:type="dxa"/>
            </w:tcMar>
            <w:vAlign w:val="bottom"/>
          </w:tcPr>
          <w:p w14:paraId="03701193" w14:textId="77777777" w:rsidR="00586486" w:rsidRDefault="00586486">
            <w:pPr>
              <w:widowControl w:val="0"/>
              <w:rPr>
                <w:rFonts w:ascii="Arial" w:hAnsi="Arial" w:cs="Arial" w:hint="default"/>
                <w:color w:val="000000"/>
                <w:sz w:val="20"/>
                <w:szCs w:val="20"/>
              </w:rPr>
            </w:pPr>
          </w:p>
        </w:tc>
        <w:tc>
          <w:tcPr>
            <w:tcW w:w="2671" w:type="dxa"/>
            <w:tcBorders>
              <w:top w:val="nil"/>
              <w:left w:val="nil"/>
              <w:bottom w:val="nil"/>
              <w:right w:val="nil"/>
            </w:tcBorders>
            <w:shd w:val="clear" w:color="auto" w:fill="auto"/>
            <w:tcMar>
              <w:top w:w="15" w:type="dxa"/>
              <w:left w:w="15" w:type="dxa"/>
              <w:right w:w="15" w:type="dxa"/>
            </w:tcMar>
            <w:vAlign w:val="bottom"/>
          </w:tcPr>
          <w:p w14:paraId="2672DA00" w14:textId="77777777" w:rsidR="00586486" w:rsidRDefault="00586486">
            <w:pPr>
              <w:widowControl w:val="0"/>
              <w:rPr>
                <w:rFonts w:ascii="Arial" w:hAnsi="Arial" w:cs="Arial" w:hint="default"/>
                <w:color w:val="000000"/>
                <w:sz w:val="20"/>
                <w:szCs w:val="20"/>
              </w:rPr>
            </w:pPr>
          </w:p>
        </w:tc>
        <w:tc>
          <w:tcPr>
            <w:tcW w:w="2670" w:type="dxa"/>
            <w:tcBorders>
              <w:top w:val="nil"/>
              <w:left w:val="nil"/>
              <w:bottom w:val="nil"/>
              <w:right w:val="nil"/>
            </w:tcBorders>
            <w:shd w:val="clear" w:color="auto" w:fill="auto"/>
            <w:tcMar>
              <w:top w:w="15" w:type="dxa"/>
              <w:left w:w="15" w:type="dxa"/>
              <w:right w:w="15" w:type="dxa"/>
            </w:tcMar>
            <w:vAlign w:val="bottom"/>
          </w:tcPr>
          <w:p w14:paraId="3D112376" w14:textId="77777777" w:rsidR="00586486" w:rsidRDefault="00586486">
            <w:pPr>
              <w:widowControl w:val="0"/>
              <w:rPr>
                <w:rFonts w:ascii="Arial" w:hAnsi="Arial" w:cs="Arial" w:hint="default"/>
                <w:color w:val="000000"/>
                <w:sz w:val="20"/>
                <w:szCs w:val="20"/>
              </w:rPr>
            </w:pPr>
          </w:p>
        </w:tc>
        <w:tc>
          <w:tcPr>
            <w:tcW w:w="2671" w:type="dxa"/>
            <w:tcBorders>
              <w:top w:val="nil"/>
              <w:left w:val="nil"/>
              <w:bottom w:val="nil"/>
              <w:right w:val="nil"/>
            </w:tcBorders>
            <w:shd w:val="clear" w:color="auto" w:fill="auto"/>
            <w:tcMar>
              <w:top w:w="15" w:type="dxa"/>
              <w:left w:w="15" w:type="dxa"/>
              <w:right w:w="15" w:type="dxa"/>
            </w:tcMar>
            <w:vAlign w:val="bottom"/>
          </w:tcPr>
          <w:p w14:paraId="5E1B804B" w14:textId="77777777" w:rsidR="00586486" w:rsidRDefault="00586486">
            <w:pPr>
              <w:widowControl w:val="0"/>
              <w:rPr>
                <w:rFonts w:ascii="Arial" w:hAnsi="Arial" w:cs="Arial" w:hint="default"/>
                <w:color w:val="000000"/>
                <w:sz w:val="20"/>
                <w:szCs w:val="20"/>
              </w:rPr>
            </w:pPr>
          </w:p>
        </w:tc>
        <w:tc>
          <w:tcPr>
            <w:tcW w:w="2670" w:type="dxa"/>
            <w:tcBorders>
              <w:top w:val="nil"/>
              <w:left w:val="nil"/>
              <w:bottom w:val="nil"/>
              <w:right w:val="nil"/>
            </w:tcBorders>
            <w:shd w:val="clear" w:color="auto" w:fill="auto"/>
            <w:tcMar>
              <w:top w:w="15" w:type="dxa"/>
              <w:left w:w="15" w:type="dxa"/>
              <w:right w:w="15" w:type="dxa"/>
            </w:tcMar>
            <w:vAlign w:val="bottom"/>
          </w:tcPr>
          <w:p w14:paraId="386C9080" w14:textId="77777777" w:rsidR="00586486" w:rsidRDefault="00586486">
            <w:pPr>
              <w:widowControl w:val="0"/>
              <w:rPr>
                <w:rFonts w:ascii="Arial" w:hAnsi="Arial" w:cs="Arial" w:hint="default"/>
                <w:color w:val="000000"/>
                <w:sz w:val="20"/>
                <w:szCs w:val="20"/>
              </w:rPr>
            </w:pPr>
          </w:p>
        </w:tc>
        <w:tc>
          <w:tcPr>
            <w:tcW w:w="2671" w:type="dxa"/>
            <w:tcBorders>
              <w:top w:val="nil"/>
              <w:left w:val="nil"/>
              <w:bottom w:val="nil"/>
              <w:right w:val="nil"/>
            </w:tcBorders>
            <w:shd w:val="clear" w:color="auto" w:fill="auto"/>
            <w:tcMar>
              <w:top w:w="15" w:type="dxa"/>
              <w:left w:w="15" w:type="dxa"/>
              <w:right w:w="15" w:type="dxa"/>
            </w:tcMar>
            <w:vAlign w:val="bottom"/>
          </w:tcPr>
          <w:p w14:paraId="042B4B4E" w14:textId="77777777" w:rsidR="00586486" w:rsidRDefault="00B11653">
            <w:pPr>
              <w:widowControl w:val="0"/>
              <w:jc w:val="right"/>
              <w:textAlignment w:val="bottom"/>
              <w:rPr>
                <w:rFonts w:cs="宋体" w:hint="default"/>
                <w:color w:val="000000"/>
              </w:rPr>
            </w:pPr>
            <w:r>
              <w:rPr>
                <w:rFonts w:cs="宋体"/>
                <w:color w:val="000000"/>
                <w:lang w:bidi="ar"/>
              </w:rPr>
              <w:t>公开03表</w:t>
            </w:r>
          </w:p>
        </w:tc>
      </w:tr>
      <w:tr w:rsidR="00586486" w14:paraId="0D362157" w14:textId="77777777" w:rsidTr="00D64CE6">
        <w:trPr>
          <w:gridAfter w:val="1"/>
          <w:wAfter w:w="8" w:type="dxa"/>
          <w:trHeight w:val="342"/>
          <w:jc w:val="center"/>
        </w:trPr>
        <w:tc>
          <w:tcPr>
            <w:tcW w:w="5610" w:type="dxa"/>
            <w:gridSpan w:val="2"/>
            <w:vMerge/>
            <w:tcBorders>
              <w:left w:val="nil"/>
              <w:bottom w:val="single" w:sz="4" w:space="0" w:color="000000"/>
              <w:right w:val="nil"/>
            </w:tcBorders>
            <w:shd w:val="clear" w:color="auto" w:fill="auto"/>
            <w:tcMar>
              <w:top w:w="15" w:type="dxa"/>
              <w:left w:w="15" w:type="dxa"/>
              <w:right w:w="15" w:type="dxa"/>
            </w:tcMar>
            <w:vAlign w:val="bottom"/>
          </w:tcPr>
          <w:p w14:paraId="11675EE0" w14:textId="77777777" w:rsidR="00586486" w:rsidRDefault="00586486">
            <w:pPr>
              <w:widowControl w:val="0"/>
              <w:rPr>
                <w:rFonts w:ascii="Arial" w:hAnsi="Arial" w:cs="Arial" w:hint="default"/>
                <w:color w:val="000000"/>
                <w:sz w:val="22"/>
                <w:szCs w:val="22"/>
              </w:rPr>
            </w:pPr>
          </w:p>
        </w:tc>
        <w:tc>
          <w:tcPr>
            <w:tcW w:w="2670" w:type="dxa"/>
            <w:tcBorders>
              <w:top w:val="nil"/>
              <w:left w:val="nil"/>
              <w:bottom w:val="single" w:sz="4" w:space="0" w:color="000000"/>
              <w:right w:val="nil"/>
            </w:tcBorders>
            <w:shd w:val="clear" w:color="auto" w:fill="auto"/>
            <w:tcMar>
              <w:top w:w="15" w:type="dxa"/>
              <w:left w:w="15" w:type="dxa"/>
              <w:right w:w="15" w:type="dxa"/>
            </w:tcMar>
            <w:vAlign w:val="bottom"/>
          </w:tcPr>
          <w:p w14:paraId="77E4B408" w14:textId="77777777" w:rsidR="00586486" w:rsidRDefault="00586486">
            <w:pPr>
              <w:widowControl w:val="0"/>
              <w:rPr>
                <w:rFonts w:ascii="Arial" w:hAnsi="Arial" w:cs="Arial" w:hint="default"/>
                <w:color w:val="000000"/>
                <w:sz w:val="22"/>
                <w:szCs w:val="22"/>
              </w:rPr>
            </w:pPr>
          </w:p>
        </w:tc>
        <w:tc>
          <w:tcPr>
            <w:tcW w:w="2671" w:type="dxa"/>
            <w:tcBorders>
              <w:top w:val="nil"/>
              <w:left w:val="nil"/>
              <w:bottom w:val="single" w:sz="4" w:space="0" w:color="000000"/>
              <w:right w:val="nil"/>
            </w:tcBorders>
            <w:shd w:val="clear" w:color="auto" w:fill="auto"/>
            <w:tcMar>
              <w:top w:w="15" w:type="dxa"/>
              <w:left w:w="15" w:type="dxa"/>
              <w:right w:w="15" w:type="dxa"/>
            </w:tcMar>
            <w:vAlign w:val="bottom"/>
          </w:tcPr>
          <w:p w14:paraId="7BA607F3" w14:textId="77777777" w:rsidR="00586486" w:rsidRDefault="00586486">
            <w:pPr>
              <w:widowControl w:val="0"/>
              <w:rPr>
                <w:rFonts w:ascii="Arial" w:hAnsi="Arial" w:cs="Arial" w:hint="default"/>
                <w:color w:val="000000"/>
                <w:sz w:val="22"/>
                <w:szCs w:val="22"/>
              </w:rPr>
            </w:pPr>
          </w:p>
        </w:tc>
        <w:tc>
          <w:tcPr>
            <w:tcW w:w="2670" w:type="dxa"/>
            <w:tcBorders>
              <w:top w:val="nil"/>
              <w:left w:val="nil"/>
              <w:bottom w:val="single" w:sz="4" w:space="0" w:color="000000"/>
              <w:right w:val="nil"/>
            </w:tcBorders>
            <w:shd w:val="clear" w:color="auto" w:fill="auto"/>
            <w:tcMar>
              <w:top w:w="15" w:type="dxa"/>
              <w:left w:w="15" w:type="dxa"/>
              <w:right w:w="15" w:type="dxa"/>
            </w:tcMar>
            <w:vAlign w:val="bottom"/>
          </w:tcPr>
          <w:p w14:paraId="600461B9" w14:textId="77777777" w:rsidR="00586486" w:rsidRDefault="00586486">
            <w:pPr>
              <w:widowControl w:val="0"/>
              <w:rPr>
                <w:rFonts w:ascii="Arial" w:hAnsi="Arial" w:cs="Arial" w:hint="default"/>
                <w:color w:val="000000"/>
                <w:sz w:val="22"/>
                <w:szCs w:val="22"/>
              </w:rPr>
            </w:pPr>
          </w:p>
        </w:tc>
        <w:tc>
          <w:tcPr>
            <w:tcW w:w="2671" w:type="dxa"/>
            <w:tcBorders>
              <w:top w:val="nil"/>
              <w:left w:val="nil"/>
              <w:bottom w:val="single" w:sz="4" w:space="0" w:color="000000"/>
              <w:right w:val="nil"/>
            </w:tcBorders>
            <w:shd w:val="clear" w:color="auto" w:fill="auto"/>
            <w:tcMar>
              <w:top w:w="15" w:type="dxa"/>
              <w:left w:w="15" w:type="dxa"/>
              <w:right w:w="15" w:type="dxa"/>
            </w:tcMar>
            <w:vAlign w:val="bottom"/>
          </w:tcPr>
          <w:p w14:paraId="2CFA45C7" w14:textId="77777777" w:rsidR="00586486" w:rsidRDefault="00586486">
            <w:pPr>
              <w:widowControl w:val="0"/>
              <w:rPr>
                <w:rFonts w:ascii="Arial" w:hAnsi="Arial" w:cs="Arial" w:hint="default"/>
                <w:color w:val="000000"/>
                <w:sz w:val="22"/>
                <w:szCs w:val="22"/>
              </w:rPr>
            </w:pPr>
          </w:p>
        </w:tc>
        <w:tc>
          <w:tcPr>
            <w:tcW w:w="2670" w:type="dxa"/>
            <w:tcBorders>
              <w:top w:val="nil"/>
              <w:left w:val="nil"/>
              <w:bottom w:val="single" w:sz="4" w:space="0" w:color="000000"/>
              <w:right w:val="nil"/>
            </w:tcBorders>
            <w:shd w:val="clear" w:color="auto" w:fill="auto"/>
            <w:tcMar>
              <w:top w:w="15" w:type="dxa"/>
              <w:left w:w="15" w:type="dxa"/>
              <w:right w:w="15" w:type="dxa"/>
            </w:tcMar>
            <w:vAlign w:val="bottom"/>
          </w:tcPr>
          <w:p w14:paraId="36078214" w14:textId="77777777" w:rsidR="00586486" w:rsidRDefault="00586486">
            <w:pPr>
              <w:widowControl w:val="0"/>
              <w:rPr>
                <w:rFonts w:ascii="Arial" w:hAnsi="Arial" w:cs="Arial" w:hint="default"/>
                <w:color w:val="000000"/>
                <w:sz w:val="22"/>
                <w:szCs w:val="22"/>
              </w:rPr>
            </w:pPr>
          </w:p>
        </w:tc>
        <w:tc>
          <w:tcPr>
            <w:tcW w:w="2671" w:type="dxa"/>
            <w:tcBorders>
              <w:top w:val="nil"/>
              <w:left w:val="nil"/>
              <w:bottom w:val="single" w:sz="4" w:space="0" w:color="000000"/>
              <w:right w:val="nil"/>
            </w:tcBorders>
            <w:shd w:val="clear" w:color="auto" w:fill="auto"/>
            <w:tcMar>
              <w:top w:w="15" w:type="dxa"/>
              <w:left w:w="15" w:type="dxa"/>
              <w:right w:w="15" w:type="dxa"/>
            </w:tcMar>
            <w:vAlign w:val="bottom"/>
          </w:tcPr>
          <w:p w14:paraId="62FD94C2" w14:textId="77777777" w:rsidR="00586486" w:rsidRDefault="00B11653">
            <w:pPr>
              <w:widowControl w:val="0"/>
              <w:jc w:val="right"/>
              <w:textAlignment w:val="bottom"/>
              <w:rPr>
                <w:rFonts w:cs="宋体" w:hint="default"/>
                <w:color w:val="000000"/>
              </w:rPr>
            </w:pPr>
            <w:r>
              <w:rPr>
                <w:rFonts w:cs="宋体"/>
                <w:color w:val="000000"/>
                <w:lang w:bidi="ar"/>
              </w:rPr>
              <w:t>单位：</w:t>
            </w:r>
            <w:r>
              <w:rPr>
                <w:rFonts w:cs="宋体"/>
              </w:rPr>
              <w:t>万元</w:t>
            </w:r>
          </w:p>
        </w:tc>
      </w:tr>
      <w:tr w:rsidR="00586486" w14:paraId="0DBD19E9" w14:textId="77777777" w:rsidTr="00D64CE6">
        <w:trPr>
          <w:gridAfter w:val="1"/>
          <w:wAfter w:w="8" w:type="dxa"/>
          <w:jc w:val="center"/>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F87289" w14:textId="77777777" w:rsidR="00586486" w:rsidRDefault="00B11653">
            <w:pPr>
              <w:widowControl w:val="0"/>
              <w:spacing w:line="300" w:lineRule="exact"/>
              <w:jc w:val="center"/>
              <w:rPr>
                <w:rFonts w:cs="宋体" w:hint="default"/>
                <w:b/>
                <w:color w:val="000000"/>
                <w:sz w:val="22"/>
                <w:szCs w:val="22"/>
              </w:rPr>
            </w:pPr>
            <w:r>
              <w:rPr>
                <w:rFonts w:cs="宋体"/>
                <w:b/>
                <w:color w:val="000000"/>
                <w:sz w:val="22"/>
                <w:szCs w:val="22"/>
                <w:lang w:bidi="ar"/>
              </w:rPr>
              <w:t>项目</w:t>
            </w:r>
          </w:p>
        </w:tc>
        <w:tc>
          <w:tcPr>
            <w:tcW w:w="26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E05617" w14:textId="77777777" w:rsidR="00586486" w:rsidRDefault="00B11653">
            <w:pPr>
              <w:widowControl w:val="0"/>
              <w:spacing w:line="300" w:lineRule="exact"/>
              <w:jc w:val="center"/>
              <w:rPr>
                <w:rFonts w:cs="宋体" w:hint="default"/>
                <w:b/>
                <w:color w:val="000000"/>
                <w:sz w:val="22"/>
                <w:szCs w:val="22"/>
              </w:rPr>
            </w:pPr>
            <w:r>
              <w:rPr>
                <w:rFonts w:cs="宋体"/>
                <w:b/>
                <w:color w:val="000000"/>
                <w:sz w:val="22"/>
                <w:szCs w:val="22"/>
                <w:lang w:bidi="ar"/>
              </w:rPr>
              <w:t>本年支出合计</w:t>
            </w:r>
          </w:p>
        </w:tc>
        <w:tc>
          <w:tcPr>
            <w:tcW w:w="267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54D350" w14:textId="77777777" w:rsidR="00586486" w:rsidRDefault="00B11653">
            <w:pPr>
              <w:widowControl w:val="0"/>
              <w:spacing w:line="300" w:lineRule="exact"/>
              <w:jc w:val="center"/>
              <w:rPr>
                <w:rFonts w:cs="宋体" w:hint="default"/>
                <w:b/>
                <w:color w:val="000000"/>
                <w:sz w:val="22"/>
                <w:szCs w:val="22"/>
              </w:rPr>
            </w:pPr>
            <w:r>
              <w:rPr>
                <w:rFonts w:cs="宋体"/>
                <w:b/>
                <w:color w:val="000000"/>
                <w:sz w:val="22"/>
                <w:szCs w:val="22"/>
                <w:lang w:bidi="ar"/>
              </w:rPr>
              <w:t>基本支出</w:t>
            </w:r>
          </w:p>
        </w:tc>
        <w:tc>
          <w:tcPr>
            <w:tcW w:w="26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768762" w14:textId="77777777" w:rsidR="00586486" w:rsidRDefault="00B11653">
            <w:pPr>
              <w:widowControl w:val="0"/>
              <w:spacing w:line="300" w:lineRule="exact"/>
              <w:jc w:val="center"/>
              <w:rPr>
                <w:rFonts w:cs="宋体" w:hint="default"/>
                <w:b/>
                <w:color w:val="000000"/>
                <w:sz w:val="22"/>
                <w:szCs w:val="22"/>
              </w:rPr>
            </w:pPr>
            <w:r>
              <w:rPr>
                <w:rFonts w:cs="宋体"/>
                <w:b/>
                <w:color w:val="000000"/>
                <w:sz w:val="22"/>
                <w:szCs w:val="22"/>
                <w:lang w:bidi="ar"/>
              </w:rPr>
              <w:t>项目支出</w:t>
            </w:r>
          </w:p>
        </w:tc>
        <w:tc>
          <w:tcPr>
            <w:tcW w:w="267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1918BA" w14:textId="77777777" w:rsidR="00586486" w:rsidRDefault="00B11653">
            <w:pPr>
              <w:widowControl w:val="0"/>
              <w:spacing w:line="300" w:lineRule="exact"/>
              <w:jc w:val="center"/>
              <w:rPr>
                <w:rFonts w:cs="宋体" w:hint="default"/>
                <w:b/>
                <w:color w:val="000000"/>
                <w:sz w:val="22"/>
                <w:szCs w:val="22"/>
              </w:rPr>
            </w:pPr>
            <w:r>
              <w:rPr>
                <w:rFonts w:cs="宋体"/>
                <w:b/>
                <w:color w:val="000000"/>
                <w:sz w:val="22"/>
                <w:szCs w:val="22"/>
                <w:lang w:bidi="ar"/>
              </w:rPr>
              <w:t>上缴上级支出</w:t>
            </w:r>
          </w:p>
        </w:tc>
        <w:tc>
          <w:tcPr>
            <w:tcW w:w="26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2A7B4D" w14:textId="77777777" w:rsidR="00586486" w:rsidRDefault="00B11653">
            <w:pPr>
              <w:widowControl w:val="0"/>
              <w:spacing w:line="300" w:lineRule="exact"/>
              <w:jc w:val="center"/>
              <w:rPr>
                <w:rFonts w:cs="宋体" w:hint="default"/>
                <w:b/>
                <w:color w:val="000000"/>
                <w:sz w:val="22"/>
                <w:szCs w:val="22"/>
              </w:rPr>
            </w:pPr>
            <w:r>
              <w:rPr>
                <w:rFonts w:cs="宋体"/>
                <w:b/>
                <w:color w:val="000000"/>
                <w:sz w:val="22"/>
                <w:szCs w:val="22"/>
                <w:lang w:bidi="ar"/>
              </w:rPr>
              <w:t>经营支出</w:t>
            </w:r>
          </w:p>
        </w:tc>
        <w:tc>
          <w:tcPr>
            <w:tcW w:w="267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6C32B9" w14:textId="77777777" w:rsidR="00586486" w:rsidRDefault="00B11653">
            <w:pPr>
              <w:widowControl w:val="0"/>
              <w:spacing w:line="300" w:lineRule="exact"/>
              <w:jc w:val="center"/>
              <w:rPr>
                <w:rFonts w:cs="宋体" w:hint="default"/>
                <w:b/>
                <w:color w:val="000000"/>
                <w:sz w:val="22"/>
                <w:szCs w:val="22"/>
              </w:rPr>
            </w:pPr>
            <w:r>
              <w:rPr>
                <w:rFonts w:cs="宋体"/>
                <w:b/>
                <w:color w:val="000000"/>
                <w:sz w:val="22"/>
                <w:szCs w:val="22"/>
                <w:lang w:bidi="ar"/>
              </w:rPr>
              <w:t>对附属单位补助支出</w:t>
            </w:r>
          </w:p>
        </w:tc>
      </w:tr>
      <w:tr w:rsidR="00586486" w14:paraId="7177F294"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B5B594" w14:textId="77777777" w:rsidR="00586486" w:rsidRDefault="00B11653">
            <w:pPr>
              <w:widowControl w:val="0"/>
              <w:spacing w:line="300" w:lineRule="exact"/>
              <w:jc w:val="center"/>
              <w:rPr>
                <w:rFonts w:cs="宋体" w:hint="default"/>
                <w:b/>
                <w:color w:val="000000"/>
                <w:sz w:val="22"/>
                <w:szCs w:val="22"/>
              </w:rPr>
            </w:pPr>
            <w:r>
              <w:rPr>
                <w:rFonts w:cs="宋体"/>
                <w:b/>
                <w:color w:val="000000"/>
                <w:sz w:val="22"/>
                <w:szCs w:val="22"/>
                <w:lang w:bidi="ar"/>
              </w:rPr>
              <w:t>功能分类科目编码</w:t>
            </w:r>
          </w:p>
        </w:tc>
        <w:tc>
          <w:tcPr>
            <w:tcW w:w="3528" w:type="dxa"/>
            <w:tcBorders>
              <w:top w:val="single" w:sz="4" w:space="0" w:color="000000"/>
              <w:left w:val="nil"/>
              <w:bottom w:val="single" w:sz="4" w:space="0" w:color="000000"/>
              <w:right w:val="nil"/>
            </w:tcBorders>
            <w:shd w:val="clear" w:color="FFFFFF" w:fill="C0C0C0"/>
            <w:tcMar>
              <w:top w:w="15" w:type="dxa"/>
              <w:left w:w="15" w:type="dxa"/>
              <w:right w:w="15" w:type="dxa"/>
            </w:tcMar>
            <w:vAlign w:val="center"/>
          </w:tcPr>
          <w:p w14:paraId="2C3A9164" w14:textId="77777777" w:rsidR="00586486" w:rsidRDefault="00B11653">
            <w:pPr>
              <w:widowControl w:val="0"/>
              <w:spacing w:line="300" w:lineRule="exact"/>
              <w:jc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6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36A3F0" w14:textId="77777777" w:rsidR="00586486" w:rsidRDefault="00586486">
            <w:pPr>
              <w:widowControl w:val="0"/>
              <w:spacing w:line="300" w:lineRule="exact"/>
              <w:jc w:val="center"/>
              <w:rPr>
                <w:rFonts w:cs="宋体" w:hint="default"/>
                <w:b/>
                <w:color w:val="000000"/>
                <w:sz w:val="22"/>
                <w:szCs w:val="22"/>
              </w:rPr>
            </w:pPr>
          </w:p>
        </w:tc>
        <w:tc>
          <w:tcPr>
            <w:tcW w:w="267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224AF1" w14:textId="77777777" w:rsidR="00586486" w:rsidRDefault="00586486">
            <w:pPr>
              <w:widowControl w:val="0"/>
              <w:spacing w:line="300" w:lineRule="exact"/>
              <w:jc w:val="center"/>
              <w:rPr>
                <w:rFonts w:cs="宋体" w:hint="default"/>
                <w:b/>
                <w:color w:val="000000"/>
                <w:sz w:val="22"/>
                <w:szCs w:val="22"/>
              </w:rPr>
            </w:pPr>
          </w:p>
        </w:tc>
        <w:tc>
          <w:tcPr>
            <w:tcW w:w="26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009927" w14:textId="77777777" w:rsidR="00586486" w:rsidRDefault="00586486">
            <w:pPr>
              <w:widowControl w:val="0"/>
              <w:spacing w:line="300" w:lineRule="exact"/>
              <w:jc w:val="center"/>
              <w:rPr>
                <w:rFonts w:cs="宋体" w:hint="default"/>
                <w:b/>
                <w:color w:val="000000"/>
                <w:sz w:val="22"/>
                <w:szCs w:val="22"/>
              </w:rPr>
            </w:pPr>
          </w:p>
        </w:tc>
        <w:tc>
          <w:tcPr>
            <w:tcW w:w="267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F9DD05" w14:textId="77777777" w:rsidR="00586486" w:rsidRDefault="00586486">
            <w:pPr>
              <w:widowControl w:val="0"/>
              <w:spacing w:line="300" w:lineRule="exact"/>
              <w:jc w:val="center"/>
              <w:rPr>
                <w:rFonts w:cs="宋体" w:hint="default"/>
                <w:b/>
                <w:color w:val="000000"/>
                <w:sz w:val="22"/>
                <w:szCs w:val="22"/>
              </w:rPr>
            </w:pPr>
          </w:p>
        </w:tc>
        <w:tc>
          <w:tcPr>
            <w:tcW w:w="26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0A1915" w14:textId="77777777" w:rsidR="00586486" w:rsidRDefault="00586486">
            <w:pPr>
              <w:widowControl w:val="0"/>
              <w:spacing w:line="300" w:lineRule="exact"/>
              <w:jc w:val="center"/>
              <w:rPr>
                <w:rFonts w:cs="宋体" w:hint="default"/>
                <w:b/>
                <w:color w:val="000000"/>
                <w:sz w:val="22"/>
                <w:szCs w:val="22"/>
              </w:rPr>
            </w:pPr>
          </w:p>
        </w:tc>
        <w:tc>
          <w:tcPr>
            <w:tcW w:w="267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D13DEE" w14:textId="77777777" w:rsidR="00586486" w:rsidRDefault="00586486">
            <w:pPr>
              <w:widowControl w:val="0"/>
              <w:spacing w:line="300" w:lineRule="exact"/>
              <w:jc w:val="center"/>
              <w:rPr>
                <w:rFonts w:cs="宋体" w:hint="default"/>
                <w:b/>
                <w:color w:val="000000"/>
                <w:sz w:val="22"/>
                <w:szCs w:val="22"/>
              </w:rPr>
            </w:pPr>
          </w:p>
        </w:tc>
      </w:tr>
      <w:tr w:rsidR="00586486" w14:paraId="2FF90CA6" w14:textId="77777777" w:rsidTr="00D64CE6">
        <w:trPr>
          <w:gridAfter w:val="1"/>
          <w:wAfter w:w="8" w:type="dxa"/>
          <w:jc w:val="center"/>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4AE84A" w14:textId="77777777" w:rsidR="00586486" w:rsidRDefault="00B11653">
            <w:pPr>
              <w:widowControl w:val="0"/>
              <w:spacing w:line="300" w:lineRule="exact"/>
              <w:jc w:val="center"/>
              <w:textAlignment w:val="center"/>
              <w:rPr>
                <w:rFonts w:cs="宋体" w:hint="default"/>
                <w:b/>
                <w:color w:val="000000"/>
                <w:sz w:val="22"/>
                <w:szCs w:val="22"/>
              </w:rPr>
            </w:pPr>
            <w:r>
              <w:rPr>
                <w:rFonts w:cs="宋体"/>
                <w:b/>
                <w:color w:val="000000"/>
                <w:sz w:val="22"/>
                <w:szCs w:val="22"/>
                <w:lang w:bidi="ar"/>
              </w:rPr>
              <w:t>合计</w:t>
            </w:r>
          </w:p>
        </w:tc>
        <w:tc>
          <w:tcPr>
            <w:tcW w:w="26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827DBBA" w14:textId="77777777" w:rsidR="00586486" w:rsidRDefault="00B11653">
            <w:pPr>
              <w:widowControl w:val="0"/>
              <w:spacing w:line="300" w:lineRule="exact"/>
              <w:jc w:val="right"/>
              <w:textAlignment w:val="center"/>
              <w:rPr>
                <w:rFonts w:cs="宋体" w:hint="default"/>
                <w:b/>
                <w:color w:val="000000"/>
                <w:sz w:val="22"/>
                <w:szCs w:val="22"/>
              </w:rPr>
            </w:pPr>
            <w:r>
              <w:rPr>
                <w:rFonts w:cs="宋体"/>
                <w:b/>
                <w:bCs/>
                <w:color w:val="000000"/>
                <w:sz w:val="21"/>
                <w:szCs w:val="21"/>
                <w:lang w:bidi="ar"/>
              </w:rPr>
              <w:t xml:space="preserve">14,169.78 </w:t>
            </w:r>
          </w:p>
        </w:tc>
        <w:tc>
          <w:tcPr>
            <w:tcW w:w="267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072B4F2" w14:textId="77777777" w:rsidR="00586486" w:rsidRDefault="00B11653">
            <w:pPr>
              <w:widowControl w:val="0"/>
              <w:spacing w:line="300" w:lineRule="exact"/>
              <w:jc w:val="right"/>
              <w:textAlignment w:val="center"/>
              <w:rPr>
                <w:rFonts w:cs="宋体" w:hint="default"/>
                <w:b/>
                <w:color w:val="000000"/>
                <w:sz w:val="22"/>
                <w:szCs w:val="22"/>
              </w:rPr>
            </w:pPr>
            <w:r>
              <w:rPr>
                <w:rFonts w:cs="宋体"/>
                <w:b/>
                <w:bCs/>
                <w:color w:val="000000"/>
                <w:sz w:val="21"/>
                <w:szCs w:val="21"/>
                <w:lang w:bidi="ar"/>
              </w:rPr>
              <w:t xml:space="preserve">7,769.09 </w:t>
            </w:r>
          </w:p>
        </w:tc>
        <w:tc>
          <w:tcPr>
            <w:tcW w:w="26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FD1A940" w14:textId="77777777" w:rsidR="00586486" w:rsidRDefault="00B11653">
            <w:pPr>
              <w:widowControl w:val="0"/>
              <w:spacing w:line="300" w:lineRule="exact"/>
              <w:jc w:val="right"/>
              <w:textAlignment w:val="center"/>
              <w:rPr>
                <w:rFonts w:cs="宋体" w:hint="default"/>
                <w:b/>
                <w:color w:val="000000"/>
                <w:sz w:val="22"/>
                <w:szCs w:val="22"/>
              </w:rPr>
            </w:pPr>
            <w:r>
              <w:rPr>
                <w:rFonts w:cs="宋体"/>
                <w:b/>
                <w:bCs/>
                <w:color w:val="000000"/>
                <w:sz w:val="21"/>
                <w:szCs w:val="21"/>
                <w:lang w:bidi="ar"/>
              </w:rPr>
              <w:t xml:space="preserve">6,383.52 </w:t>
            </w:r>
          </w:p>
        </w:tc>
        <w:tc>
          <w:tcPr>
            <w:tcW w:w="267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947247C" w14:textId="77777777" w:rsidR="00586486" w:rsidRDefault="00B11653">
            <w:pPr>
              <w:widowControl w:val="0"/>
              <w:spacing w:line="300" w:lineRule="exact"/>
              <w:jc w:val="right"/>
              <w:textAlignment w:val="center"/>
              <w:rPr>
                <w:rFonts w:cs="宋体" w:hint="default"/>
                <w:b/>
                <w:color w:val="000000"/>
                <w:sz w:val="22"/>
                <w:szCs w:val="22"/>
              </w:rPr>
            </w:pPr>
            <w:r>
              <w:rPr>
                <w:rFonts w:cs="宋体"/>
                <w:b/>
                <w:bCs/>
                <w:color w:val="000000"/>
                <w:sz w:val="21"/>
                <w:szCs w:val="21"/>
                <w:lang w:bidi="ar"/>
              </w:rPr>
              <w:t xml:space="preserve"> </w:t>
            </w:r>
          </w:p>
        </w:tc>
        <w:tc>
          <w:tcPr>
            <w:tcW w:w="26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8173F6A" w14:textId="77777777" w:rsidR="00586486" w:rsidRDefault="00B11653">
            <w:pPr>
              <w:widowControl w:val="0"/>
              <w:spacing w:line="300" w:lineRule="exact"/>
              <w:jc w:val="right"/>
              <w:textAlignment w:val="center"/>
              <w:rPr>
                <w:rFonts w:cs="宋体" w:hint="default"/>
                <w:b/>
                <w:color w:val="000000"/>
                <w:sz w:val="22"/>
                <w:szCs w:val="22"/>
              </w:rPr>
            </w:pPr>
            <w:r>
              <w:rPr>
                <w:rFonts w:cs="宋体"/>
                <w:b/>
                <w:bCs/>
                <w:color w:val="000000"/>
                <w:sz w:val="21"/>
                <w:szCs w:val="21"/>
                <w:lang w:bidi="ar"/>
              </w:rPr>
              <w:t xml:space="preserve">17.17 </w:t>
            </w:r>
          </w:p>
        </w:tc>
        <w:tc>
          <w:tcPr>
            <w:tcW w:w="267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A3D4D65" w14:textId="77777777" w:rsidR="00586486" w:rsidRDefault="00B11653">
            <w:pPr>
              <w:widowControl w:val="0"/>
              <w:spacing w:line="300" w:lineRule="exact"/>
              <w:jc w:val="right"/>
              <w:textAlignment w:val="center"/>
              <w:rPr>
                <w:rFonts w:cs="宋体" w:hint="default"/>
                <w:b/>
                <w:color w:val="000000"/>
                <w:sz w:val="22"/>
                <w:szCs w:val="22"/>
              </w:rPr>
            </w:pPr>
            <w:r>
              <w:rPr>
                <w:rFonts w:cs="宋体"/>
                <w:b/>
                <w:bCs/>
                <w:color w:val="000000"/>
                <w:sz w:val="21"/>
                <w:szCs w:val="21"/>
                <w:lang w:bidi="ar"/>
              </w:rPr>
              <w:t xml:space="preserve"> </w:t>
            </w:r>
          </w:p>
        </w:tc>
      </w:tr>
      <w:tr w:rsidR="00586486" w14:paraId="2A60CD9A"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EFBA6"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201</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AE5CBEF"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一般公共服务支出</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442D3"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11,373.39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90612"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6,122.69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6552A"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5,233.53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5A1C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2CD0D"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17.17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3673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6AC1EFCF"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FC4B1"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20105</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9F91C86"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统计信息事务</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1602F"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11,373.39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1E438"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6,122.69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CF495"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5,233.53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0DC2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EC762"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17.17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01A3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2586AEB5"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011BA"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2010501</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9257915"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行政运行</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43E3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4,131.45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DC98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4,131.45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61AB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8336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9B27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DA28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6E9EB378"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1A1D6"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2010502</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CDBE161"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一般行政管理事务</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9486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561.00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068C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9B79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561.00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68F2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CF9D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0B36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1A87A2D0"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57E15"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2010504</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65C2FA8"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信息事务</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1926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987.41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6EF2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ABD6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987.41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2FBC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1866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57EF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00816A4C"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7148F"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2010505</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81805FB"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专项统计业务</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3DCD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800.53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62A86"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F505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800.53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74CA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4DB4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7622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512451CF"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CA0D6"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2010506</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682324B"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统计管理</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46906"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281.38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4538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3A34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264.21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BA3B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07F1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17.17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45FB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2488F95A"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5E884"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2010507</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E33EC5C"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专项普查活动</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4522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1,877.71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2316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5D1D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1,877.71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997B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C7226"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9D8E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529645D2"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BB307"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2010508</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4A6ACD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统计抽样调查</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36B4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220.00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1AA5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8AF2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220.00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F5AC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ED50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4462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66805AED"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18AF8"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2010550</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7083569"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事业运行</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ACD2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1,991.25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F689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1,991.25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26E4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30F5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2E46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BC58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38132188"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8058A"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2010599</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02E321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其他统计信息事务支出</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D182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522.66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E9FA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C98A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522.66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4EB8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C84C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6246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31B31FF2"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8F5E8"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208</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CA58E3B"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社会保障和就业支出</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227D5"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1,142.90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B9B99"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1,142.90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8EBE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96C2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6C0B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CD9F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5AF66416"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E8D5D"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20805</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C1CD688"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行政事业单位养老支出</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53661"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959.72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0A2D1"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959.72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96AB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5E0E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BA12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035E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1A0882F2"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3D3FE"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2080501</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95020EE"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行政单位离退休</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58886"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50.97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F8B8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50.97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06F9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2E36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08D8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B869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572B0B6D"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B3279"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2080505</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C2A4FE2"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9F72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412.29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A45E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412.29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ECF8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D629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0875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A955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2FCF40A8"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FCBE1"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2080506</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17E6353"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机关事业单位职业年金缴费支出</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1D91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206.14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1BD7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206.14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74C2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C136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FAF4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D6A8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4757685F"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C7077"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2080599</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AC29CA4"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其他行政事业单位养老支出</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73C7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290.32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5F1F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290.32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D43D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111A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3D14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639E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41BFF0E5"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8A3FC"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20808</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25883C2"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抚恤</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10C29"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183.17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98E3D"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183.17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4AAB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49AC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A83C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39C1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70B7D442"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28C95"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2080801</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0B6863F"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死亡抚恤</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FA84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183.17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72CB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183.17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A6C9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CC27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2023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3F49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573E4CFB"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0EFBB"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210</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38A9501"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卫生健康支出</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E032A"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207.24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4996A"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207.24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54CC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88FD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AE3F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C730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7963871A"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F5847"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21011</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2D0DE71"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行政事业单位医疗</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D179D"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207.24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F3A26"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207.24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38326"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D6CD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744B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1193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0B0B24FF"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301F3"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2101101</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E0CF2C9"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行政单位医疗</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953E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158.83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4317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158.83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C884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395D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61D7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69920"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2A855543"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88A65"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2101102</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6A001BA"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事业单位医疗</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4DBE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4.12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9C78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4.12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7B1C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AACA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787A6"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4430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79745B08"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04021"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2101199</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D26013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其他行政事业单位医疗支出</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9F05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44.28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B461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44.28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0FBC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36E0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5DD4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BC47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21C68D1C"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FBF43"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213</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1A8A6AC"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农林水支出</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8580E"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110.00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5D276"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BD341"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110.00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51FA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7FB5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6484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4C2A87AD"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CC4C4"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21369</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3FA086C" w14:textId="77777777" w:rsidR="00586486" w:rsidRDefault="00B11653">
            <w:pPr>
              <w:widowControl w:val="0"/>
              <w:spacing w:line="300" w:lineRule="exact"/>
              <w:textAlignment w:val="center"/>
              <w:rPr>
                <w:rFonts w:cs="宋体" w:hint="default"/>
                <w:color w:val="000000"/>
                <w:spacing w:val="-6"/>
                <w:sz w:val="22"/>
                <w:szCs w:val="22"/>
              </w:rPr>
            </w:pPr>
            <w:r>
              <w:rPr>
                <w:rFonts w:cs="宋体"/>
                <w:b/>
                <w:color w:val="000000"/>
                <w:spacing w:val="-6"/>
                <w:sz w:val="21"/>
                <w:szCs w:val="21"/>
                <w:lang w:bidi="ar"/>
              </w:rPr>
              <w:t>国家重大水利工程建设基金安排的支出</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6A72D"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110.00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32AD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2F23E"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110.00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219B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05C0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BC14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740012C1"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3C50A"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2136902</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B61A1EE"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三峡后续工作</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9C58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110.00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5AC0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8490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110.00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040C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2F9C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704CA"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58E2A7F3"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12609"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221</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4333571"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住房保障支出</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9032D"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296.27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015A4"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296.27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D2833"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BAD85"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FF33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1C70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61BC2510"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AC691"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22102</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90EDEB6"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住房改革支出</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01D56"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296.27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66C55"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296.27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DB332"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6541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877BD"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295E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773BB404"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7D2F2"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2210201</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748AD39"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住房公积金</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09C7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296.27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080E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296.27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4D55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8EE9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6E3D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B1B6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4EC13B9B"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87839"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224</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BBE3909"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灾害防治及应急管理支出</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9547F"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1,039.99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EC4F9"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C05B2"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1,039.99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0674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CCFB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FE28B"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53385EE6"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92A5B"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22402</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B1A59EB" w14:textId="77777777" w:rsidR="00586486" w:rsidRDefault="00B11653">
            <w:pPr>
              <w:widowControl w:val="0"/>
              <w:spacing w:line="300" w:lineRule="exact"/>
              <w:textAlignment w:val="center"/>
              <w:rPr>
                <w:rFonts w:cs="宋体" w:hint="default"/>
                <w:color w:val="000000"/>
                <w:sz w:val="22"/>
                <w:szCs w:val="22"/>
              </w:rPr>
            </w:pPr>
            <w:r>
              <w:rPr>
                <w:rFonts w:cs="宋体"/>
                <w:b/>
                <w:color w:val="000000"/>
                <w:sz w:val="21"/>
                <w:szCs w:val="21"/>
                <w:lang w:bidi="ar"/>
              </w:rPr>
              <w:t>消防救援事务</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C90A1"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1,039.99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78B97"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FA922" w14:textId="77777777" w:rsidR="00586486" w:rsidRDefault="00B11653">
            <w:pPr>
              <w:widowControl w:val="0"/>
              <w:spacing w:line="300" w:lineRule="exact"/>
              <w:jc w:val="right"/>
              <w:textAlignment w:val="center"/>
              <w:rPr>
                <w:rFonts w:cs="宋体" w:hint="default"/>
                <w:color w:val="000000"/>
                <w:sz w:val="18"/>
                <w:szCs w:val="18"/>
              </w:rPr>
            </w:pPr>
            <w:r>
              <w:rPr>
                <w:rFonts w:cs="宋体"/>
                <w:b/>
                <w:color w:val="000000"/>
                <w:sz w:val="21"/>
                <w:szCs w:val="21"/>
                <w:lang w:bidi="ar"/>
              </w:rPr>
              <w:t xml:space="preserve">1,039.99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4A19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EC60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7CE94"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r w:rsidR="00586486" w14:paraId="1729503C" w14:textId="77777777" w:rsidTr="00D64CE6">
        <w:trPr>
          <w:gridAfter w:val="1"/>
          <w:wAfter w:w="8" w:type="dxa"/>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B06E9"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2240202</w:t>
            </w:r>
          </w:p>
        </w:tc>
        <w:tc>
          <w:tcPr>
            <w:tcW w:w="352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F719E0B"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1"/>
                <w:szCs w:val="21"/>
                <w:lang w:bidi="ar"/>
              </w:rPr>
              <w:t>一般行政管理事务</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082BF"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1,039.99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7DA5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7AC68"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1,039.99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62761"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1C95E"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65ECC" w14:textId="77777777" w:rsidR="00586486" w:rsidRDefault="00B11653">
            <w:pPr>
              <w:widowControl w:val="0"/>
              <w:spacing w:line="300" w:lineRule="exact"/>
              <w:jc w:val="right"/>
              <w:textAlignment w:val="center"/>
              <w:rPr>
                <w:rFonts w:cs="宋体" w:hint="default"/>
                <w:color w:val="000000"/>
                <w:sz w:val="18"/>
                <w:szCs w:val="18"/>
              </w:rPr>
            </w:pPr>
            <w:r>
              <w:rPr>
                <w:rFonts w:cs="宋体"/>
                <w:color w:val="000000"/>
                <w:sz w:val="21"/>
                <w:szCs w:val="21"/>
                <w:lang w:bidi="ar"/>
              </w:rPr>
              <w:t xml:space="preserve"> </w:t>
            </w:r>
          </w:p>
        </w:tc>
      </w:tr>
    </w:tbl>
    <w:p w14:paraId="3538B4A6" w14:textId="77777777" w:rsidR="00586486" w:rsidRDefault="00B11653">
      <w:pPr>
        <w:widowControl w:val="0"/>
        <w:rPr>
          <w:rFonts w:cs="宋体" w:hint="default"/>
          <w:sz w:val="21"/>
          <w:szCs w:val="21"/>
        </w:rPr>
      </w:pPr>
      <w:r>
        <w:rPr>
          <w:rFonts w:cs="宋体"/>
          <w:sz w:val="21"/>
          <w:szCs w:val="21"/>
          <w:lang w:bidi="ar"/>
        </w:rPr>
        <w:t>备注：1.本表反映部门本年度各项支出情况。</w:t>
      </w:r>
      <w:r>
        <w:rPr>
          <w:rFonts w:cs="宋体"/>
          <w:sz w:val="21"/>
          <w:szCs w:val="21"/>
          <w:lang w:bidi="ar"/>
        </w:rPr>
        <w:br/>
        <w:t xml:space="preserve">      2.本套报表金额单位转换时可能存在尾数误差。</w:t>
      </w:r>
    </w:p>
    <w:p w14:paraId="1764FCD3" w14:textId="77777777" w:rsidR="00586486" w:rsidRDefault="00B11653">
      <w:pPr>
        <w:widowControl w:val="0"/>
        <w:rPr>
          <w:rFonts w:cs="宋体" w:hint="default"/>
          <w:sz w:val="21"/>
          <w:szCs w:val="21"/>
          <w:lang w:bidi="ar"/>
        </w:rPr>
      </w:pPr>
      <w:r>
        <w:rPr>
          <w:rFonts w:cs="宋体"/>
          <w:sz w:val="21"/>
          <w:szCs w:val="21"/>
          <w:lang w:bidi="ar"/>
        </w:rPr>
        <w:br w:type="page"/>
      </w:r>
    </w:p>
    <w:tbl>
      <w:tblPr>
        <w:tblW w:w="21637" w:type="dxa"/>
        <w:jc w:val="center"/>
        <w:tblLayout w:type="fixed"/>
        <w:tblCellMar>
          <w:left w:w="0" w:type="dxa"/>
          <w:right w:w="0" w:type="dxa"/>
        </w:tblCellMar>
        <w:tblLook w:val="04A0" w:firstRow="1" w:lastRow="0" w:firstColumn="1" w:lastColumn="0" w:noHBand="0" w:noVBand="1"/>
      </w:tblPr>
      <w:tblGrid>
        <w:gridCol w:w="4068"/>
        <w:gridCol w:w="2368"/>
        <w:gridCol w:w="3752"/>
        <w:gridCol w:w="2531"/>
        <w:gridCol w:w="2952"/>
        <w:gridCol w:w="2952"/>
        <w:gridCol w:w="3014"/>
      </w:tblGrid>
      <w:tr w:rsidR="00586486" w14:paraId="58163FD4" w14:textId="77777777">
        <w:trPr>
          <w:trHeight w:val="90"/>
          <w:jc w:val="center"/>
        </w:trPr>
        <w:tc>
          <w:tcPr>
            <w:tcW w:w="21637" w:type="dxa"/>
            <w:gridSpan w:val="7"/>
            <w:tcBorders>
              <w:top w:val="nil"/>
              <w:left w:val="nil"/>
              <w:bottom w:val="nil"/>
              <w:right w:val="nil"/>
            </w:tcBorders>
            <w:shd w:val="clear" w:color="auto" w:fill="auto"/>
            <w:tcMar>
              <w:top w:w="15" w:type="dxa"/>
              <w:left w:w="15" w:type="dxa"/>
              <w:right w:w="15" w:type="dxa"/>
            </w:tcMar>
            <w:vAlign w:val="bottom"/>
          </w:tcPr>
          <w:p w14:paraId="11146030" w14:textId="77777777" w:rsidR="00586486" w:rsidRDefault="00B11653">
            <w:pPr>
              <w:widowControl w:val="0"/>
              <w:jc w:val="center"/>
              <w:textAlignment w:val="bottom"/>
              <w:rPr>
                <w:rFonts w:cs="宋体" w:hint="default"/>
                <w:b/>
                <w:color w:val="000000"/>
                <w:sz w:val="40"/>
                <w:szCs w:val="40"/>
              </w:rPr>
            </w:pPr>
            <w:r>
              <w:rPr>
                <w:rFonts w:cs="宋体"/>
                <w:b/>
                <w:color w:val="000000"/>
                <w:sz w:val="44"/>
                <w:szCs w:val="44"/>
                <w:lang w:bidi="ar"/>
              </w:rPr>
              <w:lastRenderedPageBreak/>
              <w:t>财政拨款收入支出决算总表</w:t>
            </w:r>
          </w:p>
        </w:tc>
      </w:tr>
      <w:tr w:rsidR="00586486" w14:paraId="6EC0CC0A" w14:textId="77777777">
        <w:trPr>
          <w:trHeight w:val="90"/>
          <w:jc w:val="center"/>
        </w:trPr>
        <w:tc>
          <w:tcPr>
            <w:tcW w:w="6436" w:type="dxa"/>
            <w:gridSpan w:val="2"/>
            <w:vMerge w:val="restart"/>
            <w:tcBorders>
              <w:top w:val="nil"/>
              <w:left w:val="nil"/>
              <w:right w:val="nil"/>
            </w:tcBorders>
            <w:shd w:val="clear" w:color="auto" w:fill="auto"/>
            <w:tcMar>
              <w:top w:w="15" w:type="dxa"/>
              <w:left w:w="15" w:type="dxa"/>
              <w:right w:w="15" w:type="dxa"/>
            </w:tcMar>
            <w:vAlign w:val="bottom"/>
          </w:tcPr>
          <w:p w14:paraId="50CB3869" w14:textId="77777777" w:rsidR="00586486" w:rsidRDefault="00B11653">
            <w:pPr>
              <w:widowControl w:val="0"/>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重庆市统计局</w:t>
            </w:r>
          </w:p>
        </w:tc>
        <w:tc>
          <w:tcPr>
            <w:tcW w:w="3752" w:type="dxa"/>
            <w:tcBorders>
              <w:top w:val="nil"/>
              <w:left w:val="nil"/>
              <w:bottom w:val="nil"/>
              <w:right w:val="nil"/>
            </w:tcBorders>
            <w:shd w:val="clear" w:color="auto" w:fill="auto"/>
            <w:tcMar>
              <w:top w:w="15" w:type="dxa"/>
              <w:left w:w="15" w:type="dxa"/>
              <w:right w:w="15" w:type="dxa"/>
            </w:tcMar>
            <w:vAlign w:val="bottom"/>
          </w:tcPr>
          <w:p w14:paraId="17E3E0AC" w14:textId="77777777" w:rsidR="00586486" w:rsidRDefault="00586486">
            <w:pPr>
              <w:widowControl w:val="0"/>
              <w:rPr>
                <w:rFonts w:ascii="Arial" w:hAnsi="Arial" w:cs="Arial" w:hint="default"/>
                <w:color w:val="000000"/>
                <w:sz w:val="20"/>
                <w:szCs w:val="20"/>
              </w:rPr>
            </w:pPr>
          </w:p>
        </w:tc>
        <w:tc>
          <w:tcPr>
            <w:tcW w:w="2531" w:type="dxa"/>
            <w:tcBorders>
              <w:top w:val="nil"/>
              <w:left w:val="nil"/>
              <w:bottom w:val="nil"/>
              <w:right w:val="nil"/>
            </w:tcBorders>
            <w:shd w:val="clear" w:color="auto" w:fill="auto"/>
            <w:tcMar>
              <w:top w:w="15" w:type="dxa"/>
              <w:left w:w="15" w:type="dxa"/>
              <w:right w:w="15" w:type="dxa"/>
            </w:tcMar>
            <w:vAlign w:val="bottom"/>
          </w:tcPr>
          <w:p w14:paraId="38B0D028" w14:textId="77777777" w:rsidR="00586486" w:rsidRDefault="00586486">
            <w:pPr>
              <w:widowControl w:val="0"/>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1C2A5087" w14:textId="77777777" w:rsidR="00586486" w:rsidRDefault="00586486">
            <w:pPr>
              <w:widowControl w:val="0"/>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6E8152F2" w14:textId="77777777" w:rsidR="00586486" w:rsidRDefault="00586486">
            <w:pPr>
              <w:widowControl w:val="0"/>
              <w:rPr>
                <w:rFonts w:ascii="Arial" w:hAnsi="Arial" w:cs="Arial" w:hint="default"/>
                <w:color w:val="000000"/>
                <w:sz w:val="20"/>
                <w:szCs w:val="20"/>
              </w:rPr>
            </w:pPr>
          </w:p>
        </w:tc>
        <w:tc>
          <w:tcPr>
            <w:tcW w:w="3014" w:type="dxa"/>
            <w:tcBorders>
              <w:top w:val="nil"/>
              <w:left w:val="nil"/>
              <w:bottom w:val="nil"/>
              <w:right w:val="nil"/>
            </w:tcBorders>
            <w:shd w:val="clear" w:color="auto" w:fill="auto"/>
            <w:tcMar>
              <w:top w:w="15" w:type="dxa"/>
              <w:left w:w="15" w:type="dxa"/>
              <w:right w:w="15" w:type="dxa"/>
            </w:tcMar>
            <w:vAlign w:val="bottom"/>
          </w:tcPr>
          <w:p w14:paraId="15271A8C" w14:textId="77777777" w:rsidR="00586486" w:rsidRDefault="00B11653">
            <w:pPr>
              <w:widowControl w:val="0"/>
              <w:jc w:val="right"/>
              <w:textAlignment w:val="bottom"/>
              <w:rPr>
                <w:rFonts w:cs="宋体" w:hint="default"/>
                <w:color w:val="000000"/>
              </w:rPr>
            </w:pPr>
            <w:r>
              <w:rPr>
                <w:rFonts w:cs="宋体"/>
                <w:color w:val="000000"/>
                <w:lang w:bidi="ar"/>
              </w:rPr>
              <w:t>公开04表</w:t>
            </w:r>
          </w:p>
        </w:tc>
      </w:tr>
      <w:tr w:rsidR="00586486" w14:paraId="3CCB0302" w14:textId="77777777" w:rsidTr="00D64CE6">
        <w:trPr>
          <w:trHeight w:val="90"/>
          <w:jc w:val="center"/>
        </w:trPr>
        <w:tc>
          <w:tcPr>
            <w:tcW w:w="6436" w:type="dxa"/>
            <w:gridSpan w:val="2"/>
            <w:vMerge/>
            <w:tcBorders>
              <w:left w:val="nil"/>
              <w:bottom w:val="single" w:sz="4" w:space="0" w:color="000000"/>
              <w:right w:val="nil"/>
            </w:tcBorders>
            <w:shd w:val="clear" w:color="auto" w:fill="auto"/>
            <w:tcMar>
              <w:top w:w="15" w:type="dxa"/>
              <w:left w:w="15" w:type="dxa"/>
              <w:right w:w="15" w:type="dxa"/>
            </w:tcMar>
            <w:vAlign w:val="bottom"/>
          </w:tcPr>
          <w:p w14:paraId="0BE15C63" w14:textId="77777777" w:rsidR="00586486" w:rsidRDefault="00586486">
            <w:pPr>
              <w:widowControl w:val="0"/>
              <w:rPr>
                <w:rFonts w:ascii="Arial" w:hAnsi="Arial" w:cs="Arial" w:hint="default"/>
                <w:color w:val="000000"/>
                <w:sz w:val="22"/>
                <w:szCs w:val="22"/>
              </w:rPr>
            </w:pPr>
          </w:p>
        </w:tc>
        <w:tc>
          <w:tcPr>
            <w:tcW w:w="3752" w:type="dxa"/>
            <w:tcBorders>
              <w:top w:val="nil"/>
              <w:left w:val="nil"/>
              <w:bottom w:val="single" w:sz="4" w:space="0" w:color="000000"/>
              <w:right w:val="nil"/>
            </w:tcBorders>
            <w:shd w:val="clear" w:color="auto" w:fill="auto"/>
            <w:tcMar>
              <w:top w:w="15" w:type="dxa"/>
              <w:left w:w="15" w:type="dxa"/>
              <w:right w:w="15" w:type="dxa"/>
            </w:tcMar>
            <w:vAlign w:val="bottom"/>
          </w:tcPr>
          <w:p w14:paraId="3BE36B20" w14:textId="77777777" w:rsidR="00586486" w:rsidRDefault="00586486">
            <w:pPr>
              <w:widowControl w:val="0"/>
              <w:rPr>
                <w:rFonts w:ascii="Arial" w:hAnsi="Arial" w:cs="Arial" w:hint="default"/>
                <w:color w:val="000000"/>
                <w:sz w:val="22"/>
                <w:szCs w:val="22"/>
              </w:rPr>
            </w:pPr>
          </w:p>
        </w:tc>
        <w:tc>
          <w:tcPr>
            <w:tcW w:w="2531" w:type="dxa"/>
            <w:tcBorders>
              <w:top w:val="nil"/>
              <w:left w:val="nil"/>
              <w:bottom w:val="single" w:sz="4" w:space="0" w:color="000000"/>
              <w:right w:val="nil"/>
            </w:tcBorders>
            <w:shd w:val="clear" w:color="auto" w:fill="auto"/>
            <w:tcMar>
              <w:top w:w="15" w:type="dxa"/>
              <w:left w:w="15" w:type="dxa"/>
              <w:right w:w="15" w:type="dxa"/>
            </w:tcMar>
            <w:vAlign w:val="bottom"/>
          </w:tcPr>
          <w:p w14:paraId="6C16F697" w14:textId="77777777" w:rsidR="00586486" w:rsidRDefault="00586486">
            <w:pPr>
              <w:widowControl w:val="0"/>
              <w:rPr>
                <w:rFonts w:ascii="Arial" w:hAnsi="Arial" w:cs="Arial" w:hint="default"/>
                <w:color w:val="000000"/>
                <w:sz w:val="22"/>
                <w:szCs w:val="22"/>
              </w:rPr>
            </w:pPr>
          </w:p>
        </w:tc>
        <w:tc>
          <w:tcPr>
            <w:tcW w:w="2952" w:type="dxa"/>
            <w:tcBorders>
              <w:top w:val="nil"/>
              <w:left w:val="nil"/>
              <w:bottom w:val="single" w:sz="4" w:space="0" w:color="000000"/>
              <w:right w:val="nil"/>
            </w:tcBorders>
            <w:shd w:val="clear" w:color="auto" w:fill="auto"/>
            <w:tcMar>
              <w:top w:w="15" w:type="dxa"/>
              <w:left w:w="15" w:type="dxa"/>
              <w:right w:w="15" w:type="dxa"/>
            </w:tcMar>
            <w:vAlign w:val="bottom"/>
          </w:tcPr>
          <w:p w14:paraId="6BD12DC9" w14:textId="77777777" w:rsidR="00586486" w:rsidRDefault="00586486">
            <w:pPr>
              <w:widowControl w:val="0"/>
              <w:rPr>
                <w:rFonts w:ascii="Arial" w:hAnsi="Arial" w:cs="Arial" w:hint="default"/>
                <w:color w:val="000000"/>
                <w:sz w:val="22"/>
                <w:szCs w:val="22"/>
              </w:rPr>
            </w:pPr>
          </w:p>
        </w:tc>
        <w:tc>
          <w:tcPr>
            <w:tcW w:w="2952" w:type="dxa"/>
            <w:tcBorders>
              <w:top w:val="nil"/>
              <w:left w:val="nil"/>
              <w:bottom w:val="single" w:sz="4" w:space="0" w:color="000000"/>
              <w:right w:val="nil"/>
            </w:tcBorders>
            <w:shd w:val="clear" w:color="auto" w:fill="auto"/>
            <w:tcMar>
              <w:top w:w="15" w:type="dxa"/>
              <w:left w:w="15" w:type="dxa"/>
              <w:right w:w="15" w:type="dxa"/>
            </w:tcMar>
            <w:vAlign w:val="bottom"/>
          </w:tcPr>
          <w:p w14:paraId="167D8DAC" w14:textId="77777777" w:rsidR="00586486" w:rsidRDefault="00586486">
            <w:pPr>
              <w:widowControl w:val="0"/>
              <w:rPr>
                <w:rFonts w:ascii="Arial" w:hAnsi="Arial" w:cs="Arial" w:hint="default"/>
                <w:color w:val="000000"/>
                <w:sz w:val="22"/>
                <w:szCs w:val="22"/>
              </w:rPr>
            </w:pPr>
          </w:p>
        </w:tc>
        <w:tc>
          <w:tcPr>
            <w:tcW w:w="3014" w:type="dxa"/>
            <w:tcBorders>
              <w:top w:val="nil"/>
              <w:left w:val="nil"/>
              <w:bottom w:val="single" w:sz="4" w:space="0" w:color="000000"/>
              <w:right w:val="nil"/>
            </w:tcBorders>
            <w:shd w:val="clear" w:color="auto" w:fill="auto"/>
            <w:tcMar>
              <w:top w:w="15" w:type="dxa"/>
              <w:left w:w="15" w:type="dxa"/>
              <w:right w:w="15" w:type="dxa"/>
            </w:tcMar>
            <w:vAlign w:val="bottom"/>
          </w:tcPr>
          <w:p w14:paraId="06570EC3" w14:textId="77777777" w:rsidR="00586486" w:rsidRDefault="00B11653">
            <w:pPr>
              <w:widowControl w:val="0"/>
              <w:jc w:val="right"/>
              <w:textAlignment w:val="bottom"/>
              <w:rPr>
                <w:rFonts w:cs="宋体" w:hint="default"/>
                <w:color w:val="000000"/>
              </w:rPr>
            </w:pPr>
            <w:r>
              <w:rPr>
                <w:rFonts w:cs="宋体"/>
                <w:color w:val="000000"/>
                <w:lang w:bidi="ar"/>
              </w:rPr>
              <w:t>单位：</w:t>
            </w:r>
            <w:r>
              <w:rPr>
                <w:rFonts w:cs="宋体"/>
              </w:rPr>
              <w:t>万元</w:t>
            </w:r>
          </w:p>
        </w:tc>
      </w:tr>
      <w:tr w:rsidR="00586486" w14:paraId="2ADDE5CD" w14:textId="77777777">
        <w:trPr>
          <w:trHeight w:val="90"/>
          <w:jc w:val="center"/>
        </w:trPr>
        <w:tc>
          <w:tcPr>
            <w:tcW w:w="643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638353"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收     入</w:t>
            </w:r>
          </w:p>
        </w:tc>
        <w:tc>
          <w:tcPr>
            <w:tcW w:w="15201"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543B6C"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支     出</w:t>
            </w:r>
          </w:p>
        </w:tc>
      </w:tr>
      <w:tr w:rsidR="00586486" w14:paraId="0948CD20" w14:textId="77777777" w:rsidTr="00D64CE6">
        <w:trPr>
          <w:trHeight w:val="90"/>
          <w:jc w:val="center"/>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929AE2"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项目</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450A11"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1BBDF58"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功能分类科目</w:t>
            </w:r>
          </w:p>
        </w:tc>
        <w:tc>
          <w:tcPr>
            <w:tcW w:w="11449" w:type="dxa"/>
            <w:gridSpan w:val="4"/>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AE7FC29"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决算数</w:t>
            </w:r>
          </w:p>
        </w:tc>
      </w:tr>
      <w:tr w:rsidR="00586486" w14:paraId="350A55A3" w14:textId="77777777" w:rsidTr="00D64CE6">
        <w:trPr>
          <w:trHeight w:val="90"/>
          <w:jc w:val="center"/>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9A25F0" w14:textId="77777777" w:rsidR="00586486" w:rsidRDefault="00586486">
            <w:pPr>
              <w:widowControl w:val="0"/>
              <w:jc w:val="center"/>
              <w:rPr>
                <w:rFonts w:cs="宋体" w:hint="default"/>
                <w:b/>
                <w:color w:val="000000"/>
                <w:sz w:val="22"/>
                <w:szCs w:val="22"/>
              </w:rPr>
            </w:pPr>
          </w:p>
        </w:tc>
        <w:tc>
          <w:tcPr>
            <w:tcW w:w="23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E336CC" w14:textId="77777777" w:rsidR="00586486" w:rsidRDefault="00586486">
            <w:pPr>
              <w:widowControl w:val="0"/>
              <w:jc w:val="center"/>
              <w:rPr>
                <w:rFonts w:cs="宋体" w:hint="default"/>
                <w:b/>
                <w:color w:val="000000"/>
                <w:sz w:val="22"/>
                <w:szCs w:val="22"/>
              </w:rPr>
            </w:pPr>
          </w:p>
        </w:tc>
        <w:tc>
          <w:tcPr>
            <w:tcW w:w="375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5B00B09" w14:textId="77777777" w:rsidR="00586486" w:rsidRDefault="00586486">
            <w:pPr>
              <w:widowControl w:val="0"/>
              <w:jc w:val="center"/>
              <w:rPr>
                <w:rFonts w:cs="宋体" w:hint="default"/>
                <w:b/>
                <w:color w:val="000000"/>
                <w:sz w:val="22"/>
                <w:szCs w:val="22"/>
              </w:rPr>
            </w:pPr>
          </w:p>
        </w:tc>
        <w:tc>
          <w:tcPr>
            <w:tcW w:w="253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71945C"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AAA671"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824753"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AAE38F"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586486" w14:paraId="365F68E3"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F682F8"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一、一般公共预算财政拨款</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DB4D6"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12,279.72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208DB2"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一、一般公共服务支出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23072"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9,351.99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E2C77"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9,351.99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6053C"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7B48C"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3DE4DB78"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1C1788"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二、政府性基金预算财政拨款</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41C06"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110.00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8D689D"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二、外交支出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09D17"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E5C0D"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87338"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2E34F"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01528BCB"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7D53C2"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三、国有资本经营预算财政拨款</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F4200"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04783D"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三、国防支出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26DF8"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31CF6"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9FB21"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EE90F"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06095AAA"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8F2F87"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B91FB3B" w14:textId="77777777" w:rsidR="00586486" w:rsidRDefault="00586486">
            <w:pPr>
              <w:widowControl w:val="0"/>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2C8F13"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四、公共安全支出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15787"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2C48B"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B5E41"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C049A"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5C758C69"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C29872"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0FC9C28" w14:textId="77777777" w:rsidR="00586486" w:rsidRDefault="00586486">
            <w:pPr>
              <w:widowControl w:val="0"/>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5F0E82"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五、教育支出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C1885"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A4C8E"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78962"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22E58"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2A898CFF"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4126FB"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68B5D2D" w14:textId="77777777" w:rsidR="00586486" w:rsidRDefault="00586486">
            <w:pPr>
              <w:widowControl w:val="0"/>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C6D7A3"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六、科学技术支出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90E82"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6A70E"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4B45F"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F5948"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64649B8C"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5C5E5D"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0E8A1E0" w14:textId="77777777" w:rsidR="00586486" w:rsidRDefault="00586486">
            <w:pPr>
              <w:widowControl w:val="0"/>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FFB8F2"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七、文化旅游体育与传媒支出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A9CB1"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5DBAE"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DA946"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E1D35"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01730883"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7952E3"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6B8BB7A" w14:textId="77777777" w:rsidR="00586486" w:rsidRDefault="00586486">
            <w:pPr>
              <w:widowControl w:val="0"/>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A4184D"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八、社会保障和就业支出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1DD2E"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1,142.90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CF68F"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1,142.90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E3C5D"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A30FC"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53D6D09C"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02D70A"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94338F0" w14:textId="77777777" w:rsidR="00586486" w:rsidRDefault="00586486">
            <w:pPr>
              <w:widowControl w:val="0"/>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2A1B61"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九、卫生健康支出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EC069"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207.24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05F55"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207.24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C7C61"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4EF8B"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3A26B89E"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022F6E"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97E8D" w14:textId="77777777" w:rsidR="00586486" w:rsidRDefault="00586486">
            <w:pPr>
              <w:widowControl w:val="0"/>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60306D"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十、节能环保支出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69313"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8E230"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9E140"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D8E46"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395A35F3"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543770"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BD636" w14:textId="77777777" w:rsidR="00586486" w:rsidRDefault="00586486">
            <w:pPr>
              <w:widowControl w:val="0"/>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4BA9D7"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十一、城乡社区支出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7FEC0"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74558"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A65FF"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241C2"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0658317E"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79E15E"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82635" w14:textId="77777777" w:rsidR="00586486" w:rsidRDefault="00586486">
            <w:pPr>
              <w:widowControl w:val="0"/>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C8C290"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十二、农林水支出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C364A"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110.00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7B1BD"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AFE8F"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110.00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B7ED2"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559DF90C"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20CE78"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323F0" w14:textId="77777777" w:rsidR="00586486" w:rsidRDefault="00586486">
            <w:pPr>
              <w:widowControl w:val="0"/>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5BD458"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十三、交通运输支出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D030F"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67504"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BE954"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9A7A7"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1E883D7E"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953C6F"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B7621" w14:textId="77777777" w:rsidR="00586486" w:rsidRDefault="00586486">
            <w:pPr>
              <w:widowControl w:val="0"/>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A69387"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十四、资源勘探工业信息等支出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7156B"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FF621A"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15D67"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34883"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0798A6CF"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D67E53"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AFF87" w14:textId="77777777" w:rsidR="00586486" w:rsidRDefault="00586486">
            <w:pPr>
              <w:widowControl w:val="0"/>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0B33E5"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十五、商业服务业等支出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E5116"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9EC12"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C3624"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BA79F"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4EAB07B6"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2334F0"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B02B4" w14:textId="77777777" w:rsidR="00586486" w:rsidRDefault="00586486">
            <w:pPr>
              <w:widowControl w:val="0"/>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D5F4AA"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十六、金融支出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8C073"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3164A"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F28BC"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BDD37"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5722AEEF"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58AE2C"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F5A01" w14:textId="77777777" w:rsidR="00586486" w:rsidRDefault="00586486">
            <w:pPr>
              <w:widowControl w:val="0"/>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A59E77"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十七、援助其他地区支出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4928E"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A9661"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357C4"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1C266"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68A8C3DF"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982AA0"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FEEC5" w14:textId="77777777" w:rsidR="00586486" w:rsidRDefault="00586486">
            <w:pPr>
              <w:widowControl w:val="0"/>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A21E6B"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十八、自然资源海洋气象等支出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2D9B1"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D3F93"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D7EA1"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11CD2"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0474EE06"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7C42BB"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57FE5" w14:textId="77777777" w:rsidR="00586486" w:rsidRDefault="00586486">
            <w:pPr>
              <w:widowControl w:val="0"/>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B8515C"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十九、住房保障支出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3F0C0"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296.27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C86CC"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296.27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04921"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E8C5F"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3DED02F0"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46893E"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9FE4C" w14:textId="77777777" w:rsidR="00586486" w:rsidRDefault="00586486">
            <w:pPr>
              <w:widowControl w:val="0"/>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6D6482"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二十、粮油物资储备支出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19475"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0D463"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A2A46"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F44BA"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0142B4F3"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BEC6FD"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098D4" w14:textId="77777777" w:rsidR="00586486" w:rsidRDefault="00586486">
            <w:pPr>
              <w:widowControl w:val="0"/>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9927DB"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二十一、国有资本经营预算支出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97C62"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3E3E9"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99FA8"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E89AA"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076E5881"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52F84A"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C40C8" w14:textId="77777777" w:rsidR="00586486" w:rsidRDefault="00586486">
            <w:pPr>
              <w:widowControl w:val="0"/>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64FA75"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二十二、灾害防治及应急管理支出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B7FA7"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1,039.99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B019D"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1,039.99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21FC5"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4DA79"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23AE06FB"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4EB36A" w14:textId="77777777" w:rsidR="00586486" w:rsidRDefault="00586486">
            <w:pPr>
              <w:widowControl w:val="0"/>
              <w:rPr>
                <w:rFonts w:cs="宋体" w:hint="default"/>
                <w:color w:val="000000"/>
                <w:sz w:val="22"/>
                <w:szCs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4D5A6" w14:textId="77777777" w:rsidR="00586486" w:rsidRDefault="00586486">
            <w:pPr>
              <w:widowControl w:val="0"/>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9C8777"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二十三、其他支出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B6015"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4DE34"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3A41E"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D0839"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428718FE"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14:paraId="2805A6BA" w14:textId="77777777" w:rsidR="00586486" w:rsidRDefault="00586486">
            <w:pPr>
              <w:widowControl w:val="0"/>
              <w:rPr>
                <w:rFonts w:ascii="Arial" w:hAnsi="Arial" w:cs="Arial" w:hint="default"/>
                <w:color w:val="000000"/>
                <w:sz w:val="20"/>
                <w:szCs w:val="20"/>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26DC9" w14:textId="77777777" w:rsidR="00586486" w:rsidRDefault="00586486">
            <w:pPr>
              <w:widowControl w:val="0"/>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2E343A"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二十四、债务还本支出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E32B4"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4BB01"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C90EE"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58F03"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28C3A800"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14:paraId="690CF3BF" w14:textId="77777777" w:rsidR="00586486" w:rsidRDefault="00586486">
            <w:pPr>
              <w:widowControl w:val="0"/>
              <w:rPr>
                <w:rFonts w:ascii="Arial" w:hAnsi="Arial" w:cs="Arial" w:hint="default"/>
                <w:color w:val="000000"/>
                <w:sz w:val="20"/>
                <w:szCs w:val="20"/>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7A0C6" w14:textId="77777777" w:rsidR="00586486" w:rsidRDefault="00586486">
            <w:pPr>
              <w:widowControl w:val="0"/>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FCE1F0"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二十五、债务付息支出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E7F04"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8DF1E"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FC30F"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9ED64"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19F5BB36"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14:paraId="5ECCF234" w14:textId="77777777" w:rsidR="00586486" w:rsidRDefault="00586486">
            <w:pPr>
              <w:widowControl w:val="0"/>
              <w:rPr>
                <w:rFonts w:ascii="Arial" w:hAnsi="Arial" w:cs="Arial" w:hint="default"/>
                <w:color w:val="000000"/>
                <w:sz w:val="20"/>
                <w:szCs w:val="20"/>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83E08" w14:textId="77777777" w:rsidR="00586486" w:rsidRDefault="00586486">
            <w:pPr>
              <w:widowControl w:val="0"/>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75A2FC"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二十六、抗</w:t>
            </w:r>
            <w:proofErr w:type="gramStart"/>
            <w:r>
              <w:rPr>
                <w:rFonts w:cs="宋体"/>
                <w:color w:val="000000"/>
                <w:sz w:val="22"/>
                <w:szCs w:val="22"/>
                <w:lang w:bidi="ar"/>
              </w:rPr>
              <w:t>疫</w:t>
            </w:r>
            <w:proofErr w:type="gramEnd"/>
            <w:r>
              <w:rPr>
                <w:rFonts w:cs="宋体"/>
                <w:color w:val="000000"/>
                <w:sz w:val="22"/>
                <w:szCs w:val="22"/>
                <w:lang w:bidi="ar"/>
              </w:rPr>
              <w:t>特别国债安排的支出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5E073"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0F23D"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C6FFB"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AF849"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397B0991"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1BC451"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本年收入合计</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5F73B"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12,389.72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9F48CE"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本年支出合计</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15CEE"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12,148.37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5B550"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12,038.37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493A5"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110.00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DF202"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7E4ED49D"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2E0864"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年初财政拨款结转和结余</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EEB4D"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8A2309"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年末财政拨款结转和结余</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462A1"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241.34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5946A"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241.34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16732"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4D0D8"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5DF04AB5"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F16E65"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一般公共预算财政拨款</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D2E60"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14:paraId="0A0EF7F2" w14:textId="77777777" w:rsidR="00586486" w:rsidRDefault="00586486">
            <w:pPr>
              <w:widowControl w:val="0"/>
              <w:rPr>
                <w:rFonts w:ascii="Arial" w:hAnsi="Arial" w:cs="Arial" w:hint="default"/>
                <w:color w:val="000000"/>
                <w:sz w:val="20"/>
                <w:szCs w:val="20"/>
              </w:rPr>
            </w:pP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787FEB6" w14:textId="77777777" w:rsidR="00586486" w:rsidRDefault="00586486">
            <w:pPr>
              <w:widowControl w:val="0"/>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BF9571A" w14:textId="77777777" w:rsidR="00586486" w:rsidRDefault="00586486">
            <w:pPr>
              <w:widowControl w:val="0"/>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0522C19" w14:textId="77777777" w:rsidR="00586486" w:rsidRDefault="00586486">
            <w:pPr>
              <w:widowControl w:val="0"/>
              <w:rPr>
                <w:rFonts w:ascii="Arial" w:hAnsi="Arial" w:cs="Arial" w:hint="default"/>
                <w:color w:val="000000"/>
                <w:sz w:val="20"/>
                <w:szCs w:val="20"/>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1E2F7F1" w14:textId="77777777" w:rsidR="00586486" w:rsidRDefault="00586486">
            <w:pPr>
              <w:widowControl w:val="0"/>
              <w:rPr>
                <w:rFonts w:ascii="Arial" w:hAnsi="Arial" w:cs="Arial" w:hint="default"/>
                <w:color w:val="000000"/>
                <w:sz w:val="20"/>
                <w:szCs w:val="20"/>
              </w:rPr>
            </w:pPr>
          </w:p>
        </w:tc>
      </w:tr>
      <w:tr w:rsidR="00586486" w14:paraId="0988B426"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4157C0"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政府性基金预算财政拨款</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76D71"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E36C16" w14:textId="77777777" w:rsidR="00586486" w:rsidRDefault="00586486">
            <w:pPr>
              <w:widowControl w:val="0"/>
              <w:jc w:val="center"/>
              <w:rPr>
                <w:rFonts w:cs="宋体" w:hint="default"/>
                <w:b/>
                <w:color w:val="000000"/>
                <w:sz w:val="22"/>
                <w:szCs w:val="22"/>
              </w:rPr>
            </w:pP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723B4" w14:textId="77777777" w:rsidR="00586486" w:rsidRDefault="00586486">
            <w:pPr>
              <w:widowControl w:val="0"/>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7D697" w14:textId="77777777" w:rsidR="00586486" w:rsidRDefault="00586486">
            <w:pPr>
              <w:widowControl w:val="0"/>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B450D" w14:textId="77777777" w:rsidR="00586486" w:rsidRDefault="00586486">
            <w:pPr>
              <w:widowControl w:val="0"/>
              <w:jc w:val="right"/>
              <w:rPr>
                <w:rFonts w:cs="宋体" w:hint="default"/>
                <w:color w:val="000000"/>
                <w:sz w:val="20"/>
                <w:szCs w:val="20"/>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921BA" w14:textId="77777777" w:rsidR="00586486" w:rsidRDefault="00586486">
            <w:pPr>
              <w:widowControl w:val="0"/>
              <w:jc w:val="right"/>
              <w:rPr>
                <w:rFonts w:cs="宋体" w:hint="default"/>
                <w:color w:val="000000"/>
                <w:sz w:val="22"/>
                <w:szCs w:val="22"/>
              </w:rPr>
            </w:pPr>
          </w:p>
        </w:tc>
      </w:tr>
      <w:tr w:rsidR="00586486" w14:paraId="17D44BA0"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9B81F6"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国有资本经营预算财政拨款</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3BD63"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DF6457" w14:textId="77777777" w:rsidR="00586486" w:rsidRDefault="00586486">
            <w:pPr>
              <w:widowControl w:val="0"/>
              <w:jc w:val="center"/>
              <w:rPr>
                <w:rFonts w:cs="宋体" w:hint="default"/>
                <w:b/>
                <w:color w:val="000000"/>
                <w:sz w:val="22"/>
                <w:szCs w:val="22"/>
              </w:rPr>
            </w:pP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2345C" w14:textId="77777777" w:rsidR="00586486" w:rsidRDefault="00586486">
            <w:pPr>
              <w:widowControl w:val="0"/>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4BCB5" w14:textId="77777777" w:rsidR="00586486" w:rsidRDefault="00586486">
            <w:pPr>
              <w:widowControl w:val="0"/>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26328" w14:textId="77777777" w:rsidR="00586486" w:rsidRDefault="00586486">
            <w:pPr>
              <w:widowControl w:val="0"/>
              <w:jc w:val="right"/>
              <w:rPr>
                <w:rFonts w:cs="宋体" w:hint="default"/>
                <w:color w:val="000000"/>
                <w:sz w:val="20"/>
                <w:szCs w:val="20"/>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39C2A" w14:textId="77777777" w:rsidR="00586486" w:rsidRDefault="00586486">
            <w:pPr>
              <w:widowControl w:val="0"/>
              <w:jc w:val="right"/>
              <w:rPr>
                <w:rFonts w:cs="宋体" w:hint="default"/>
                <w:color w:val="000000"/>
                <w:sz w:val="22"/>
                <w:szCs w:val="22"/>
              </w:rPr>
            </w:pPr>
          </w:p>
        </w:tc>
      </w:tr>
      <w:tr w:rsidR="00586486" w14:paraId="03933C66" w14:textId="77777777">
        <w:trPr>
          <w:trHeight w:val="90"/>
          <w:jc w:val="center"/>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4F0273"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总计</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1FBE5"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12,389.72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C7EE6C"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总计</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764B2" w14:textId="77777777" w:rsidR="00586486" w:rsidRDefault="00B11653">
            <w:pPr>
              <w:widowControl w:val="0"/>
              <w:jc w:val="right"/>
              <w:textAlignment w:val="center"/>
              <w:rPr>
                <w:rFonts w:cs="宋体" w:hint="default"/>
                <w:color w:val="000000"/>
                <w:sz w:val="20"/>
                <w:szCs w:val="20"/>
              </w:rPr>
            </w:pPr>
            <w:r>
              <w:rPr>
                <w:rFonts w:cs="宋体"/>
                <w:color w:val="000000"/>
                <w:sz w:val="21"/>
                <w:szCs w:val="21"/>
                <w:lang w:bidi="ar"/>
              </w:rPr>
              <w:t xml:space="preserve">12,389.72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3E8DC" w14:textId="77777777" w:rsidR="00586486" w:rsidRDefault="00B11653">
            <w:pPr>
              <w:widowControl w:val="0"/>
              <w:jc w:val="right"/>
              <w:textAlignment w:val="center"/>
              <w:rPr>
                <w:rFonts w:cs="宋体" w:hint="default"/>
                <w:color w:val="000000"/>
                <w:sz w:val="20"/>
                <w:szCs w:val="20"/>
              </w:rPr>
            </w:pPr>
            <w:r>
              <w:rPr>
                <w:rFonts w:cs="宋体"/>
                <w:color w:val="000000"/>
                <w:sz w:val="21"/>
                <w:szCs w:val="21"/>
                <w:lang w:bidi="ar"/>
              </w:rPr>
              <w:t xml:space="preserve">12,279.72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1110B" w14:textId="77777777" w:rsidR="00586486" w:rsidRDefault="00B11653">
            <w:pPr>
              <w:widowControl w:val="0"/>
              <w:jc w:val="right"/>
              <w:textAlignment w:val="center"/>
              <w:rPr>
                <w:rFonts w:cs="宋体" w:hint="default"/>
                <w:color w:val="000000"/>
                <w:sz w:val="20"/>
                <w:szCs w:val="20"/>
              </w:rPr>
            </w:pPr>
            <w:r>
              <w:rPr>
                <w:rFonts w:cs="宋体"/>
                <w:color w:val="000000"/>
                <w:sz w:val="21"/>
                <w:szCs w:val="21"/>
                <w:lang w:bidi="ar"/>
              </w:rPr>
              <w:t xml:space="preserve">110.00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DC4DC" w14:textId="77777777" w:rsidR="00586486" w:rsidRDefault="00B11653">
            <w:pPr>
              <w:widowControl w:val="0"/>
              <w:jc w:val="right"/>
              <w:textAlignment w:val="center"/>
              <w:rPr>
                <w:rFonts w:cs="宋体" w:hint="default"/>
                <w:color w:val="000000"/>
                <w:sz w:val="22"/>
                <w:szCs w:val="22"/>
              </w:rPr>
            </w:pPr>
            <w:r>
              <w:rPr>
                <w:rFonts w:cs="宋体"/>
                <w:color w:val="000000"/>
                <w:sz w:val="21"/>
                <w:szCs w:val="21"/>
                <w:lang w:bidi="ar"/>
              </w:rPr>
              <w:t xml:space="preserve"> </w:t>
            </w:r>
          </w:p>
        </w:tc>
      </w:tr>
    </w:tbl>
    <w:p w14:paraId="5041E4FD" w14:textId="77777777" w:rsidR="00586486" w:rsidRDefault="00B11653">
      <w:pPr>
        <w:widowControl w:val="0"/>
        <w:rPr>
          <w:rFonts w:cs="宋体" w:hint="default"/>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 xml:space="preserve">      2.本套报表金额单位转换时可能存在尾数误差。</w:t>
      </w:r>
    </w:p>
    <w:p w14:paraId="4B9DC279" w14:textId="77777777" w:rsidR="00586486" w:rsidRDefault="00B11653">
      <w:pPr>
        <w:widowControl w:val="0"/>
        <w:rPr>
          <w:rFonts w:cs="宋体" w:hint="default"/>
          <w:sz w:val="21"/>
          <w:szCs w:val="21"/>
        </w:rPr>
      </w:pPr>
      <w:r>
        <w:rPr>
          <w:rFonts w:cs="宋体"/>
          <w:sz w:val="21"/>
          <w:szCs w:val="21"/>
        </w:rPr>
        <w:br w:type="page"/>
      </w:r>
    </w:p>
    <w:tbl>
      <w:tblPr>
        <w:tblW w:w="22300" w:type="dxa"/>
        <w:jc w:val="center"/>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586486" w14:paraId="341FBB3D" w14:textId="77777777" w:rsidTr="00D64CE6">
        <w:trPr>
          <w:trHeight w:val="510"/>
          <w:jc w:val="center"/>
        </w:trPr>
        <w:tc>
          <w:tcPr>
            <w:tcW w:w="22300" w:type="dxa"/>
            <w:gridSpan w:val="5"/>
            <w:tcBorders>
              <w:top w:val="nil"/>
              <w:left w:val="nil"/>
              <w:bottom w:val="nil"/>
              <w:right w:val="nil"/>
            </w:tcBorders>
            <w:shd w:val="clear" w:color="auto" w:fill="auto"/>
            <w:tcMar>
              <w:top w:w="15" w:type="dxa"/>
              <w:left w:w="15" w:type="dxa"/>
              <w:right w:w="15" w:type="dxa"/>
            </w:tcMar>
            <w:vAlign w:val="bottom"/>
          </w:tcPr>
          <w:p w14:paraId="0BE1220A" w14:textId="77777777" w:rsidR="00586486" w:rsidRDefault="00B11653">
            <w:pPr>
              <w:widowControl w:val="0"/>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586486" w14:paraId="5A0E89AD" w14:textId="77777777" w:rsidTr="00D64CE6">
        <w:trPr>
          <w:trHeight w:val="255"/>
          <w:jc w:val="center"/>
        </w:trPr>
        <w:tc>
          <w:tcPr>
            <w:tcW w:w="7845" w:type="dxa"/>
            <w:gridSpan w:val="2"/>
            <w:vMerge w:val="restart"/>
            <w:tcBorders>
              <w:top w:val="nil"/>
              <w:left w:val="nil"/>
              <w:right w:val="nil"/>
            </w:tcBorders>
            <w:shd w:val="clear" w:color="auto" w:fill="auto"/>
            <w:tcMar>
              <w:top w:w="15" w:type="dxa"/>
              <w:left w:w="15" w:type="dxa"/>
              <w:right w:w="15" w:type="dxa"/>
            </w:tcMar>
            <w:vAlign w:val="bottom"/>
          </w:tcPr>
          <w:p w14:paraId="3C456042" w14:textId="77777777" w:rsidR="00586486" w:rsidRDefault="00B11653">
            <w:pPr>
              <w:widowControl w:val="0"/>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重庆市统计局</w:t>
            </w:r>
          </w:p>
        </w:tc>
        <w:tc>
          <w:tcPr>
            <w:tcW w:w="4817" w:type="dxa"/>
            <w:tcBorders>
              <w:top w:val="nil"/>
              <w:left w:val="nil"/>
              <w:bottom w:val="nil"/>
              <w:right w:val="nil"/>
            </w:tcBorders>
            <w:shd w:val="clear" w:color="auto" w:fill="auto"/>
            <w:tcMar>
              <w:top w:w="15" w:type="dxa"/>
              <w:left w:w="15" w:type="dxa"/>
              <w:right w:w="15" w:type="dxa"/>
            </w:tcMar>
            <w:vAlign w:val="bottom"/>
          </w:tcPr>
          <w:p w14:paraId="55567001" w14:textId="77777777" w:rsidR="00586486" w:rsidRDefault="00586486">
            <w:pPr>
              <w:widowControl w:val="0"/>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14:paraId="7AA13045" w14:textId="77777777" w:rsidR="00586486" w:rsidRDefault="00586486">
            <w:pPr>
              <w:widowControl w:val="0"/>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14:paraId="4195406C" w14:textId="77777777" w:rsidR="00586486" w:rsidRDefault="00B11653">
            <w:pPr>
              <w:widowControl w:val="0"/>
              <w:jc w:val="right"/>
              <w:textAlignment w:val="bottom"/>
              <w:rPr>
                <w:rFonts w:cs="宋体" w:hint="default"/>
                <w:color w:val="000000"/>
              </w:rPr>
            </w:pPr>
            <w:r>
              <w:rPr>
                <w:rFonts w:cs="宋体"/>
                <w:color w:val="000000"/>
                <w:lang w:bidi="ar"/>
              </w:rPr>
              <w:t>公开05表</w:t>
            </w:r>
          </w:p>
        </w:tc>
      </w:tr>
      <w:tr w:rsidR="00586486" w14:paraId="1AC68BAE" w14:textId="77777777" w:rsidTr="00D64CE6">
        <w:trPr>
          <w:trHeight w:val="285"/>
          <w:jc w:val="center"/>
        </w:trPr>
        <w:tc>
          <w:tcPr>
            <w:tcW w:w="7845" w:type="dxa"/>
            <w:gridSpan w:val="2"/>
            <w:vMerge/>
            <w:tcBorders>
              <w:left w:val="nil"/>
              <w:bottom w:val="single" w:sz="4" w:space="0" w:color="000000"/>
              <w:right w:val="nil"/>
            </w:tcBorders>
            <w:shd w:val="clear" w:color="auto" w:fill="auto"/>
            <w:tcMar>
              <w:top w:w="15" w:type="dxa"/>
              <w:left w:w="15" w:type="dxa"/>
              <w:right w:w="15" w:type="dxa"/>
            </w:tcMar>
            <w:vAlign w:val="bottom"/>
          </w:tcPr>
          <w:p w14:paraId="612E6C29" w14:textId="77777777" w:rsidR="00586486" w:rsidRDefault="00586486">
            <w:pPr>
              <w:widowControl w:val="0"/>
              <w:rPr>
                <w:rFonts w:ascii="Arial" w:hAnsi="Arial" w:cs="Arial" w:hint="default"/>
                <w:color w:val="000000"/>
                <w:sz w:val="22"/>
                <w:szCs w:val="22"/>
              </w:rPr>
            </w:pPr>
          </w:p>
        </w:tc>
        <w:tc>
          <w:tcPr>
            <w:tcW w:w="4817" w:type="dxa"/>
            <w:tcBorders>
              <w:top w:val="nil"/>
              <w:left w:val="nil"/>
              <w:bottom w:val="single" w:sz="4" w:space="0" w:color="000000"/>
              <w:right w:val="nil"/>
            </w:tcBorders>
            <w:shd w:val="clear" w:color="auto" w:fill="auto"/>
            <w:tcMar>
              <w:top w:w="15" w:type="dxa"/>
              <w:left w:w="15" w:type="dxa"/>
              <w:right w:w="15" w:type="dxa"/>
            </w:tcMar>
            <w:vAlign w:val="bottom"/>
          </w:tcPr>
          <w:p w14:paraId="2B09DEE5" w14:textId="77777777" w:rsidR="00586486" w:rsidRDefault="00586486">
            <w:pPr>
              <w:widowControl w:val="0"/>
              <w:rPr>
                <w:rFonts w:ascii="Arial" w:hAnsi="Arial" w:cs="Arial" w:hint="default"/>
                <w:color w:val="000000"/>
                <w:sz w:val="22"/>
                <w:szCs w:val="22"/>
              </w:rPr>
            </w:pPr>
          </w:p>
        </w:tc>
        <w:tc>
          <w:tcPr>
            <w:tcW w:w="4817" w:type="dxa"/>
            <w:tcBorders>
              <w:top w:val="nil"/>
              <w:left w:val="nil"/>
              <w:bottom w:val="single" w:sz="4" w:space="0" w:color="000000"/>
              <w:right w:val="nil"/>
            </w:tcBorders>
            <w:shd w:val="clear" w:color="auto" w:fill="auto"/>
            <w:tcMar>
              <w:top w:w="15" w:type="dxa"/>
              <w:left w:w="15" w:type="dxa"/>
              <w:right w:w="15" w:type="dxa"/>
            </w:tcMar>
            <w:vAlign w:val="bottom"/>
          </w:tcPr>
          <w:p w14:paraId="65111884" w14:textId="77777777" w:rsidR="00586486" w:rsidRDefault="00586486">
            <w:pPr>
              <w:widowControl w:val="0"/>
              <w:rPr>
                <w:rFonts w:ascii="Arial" w:hAnsi="Arial" w:cs="Arial" w:hint="default"/>
                <w:color w:val="000000"/>
                <w:sz w:val="22"/>
                <w:szCs w:val="22"/>
              </w:rPr>
            </w:pPr>
          </w:p>
        </w:tc>
        <w:tc>
          <w:tcPr>
            <w:tcW w:w="4821" w:type="dxa"/>
            <w:tcBorders>
              <w:top w:val="nil"/>
              <w:left w:val="nil"/>
              <w:bottom w:val="single" w:sz="4" w:space="0" w:color="000000"/>
              <w:right w:val="nil"/>
            </w:tcBorders>
            <w:shd w:val="clear" w:color="auto" w:fill="auto"/>
            <w:tcMar>
              <w:top w:w="15" w:type="dxa"/>
              <w:left w:w="15" w:type="dxa"/>
              <w:right w:w="15" w:type="dxa"/>
            </w:tcMar>
            <w:vAlign w:val="bottom"/>
          </w:tcPr>
          <w:p w14:paraId="2D5D1443" w14:textId="77777777" w:rsidR="00586486" w:rsidRDefault="00B11653">
            <w:pPr>
              <w:widowControl w:val="0"/>
              <w:jc w:val="right"/>
              <w:textAlignment w:val="bottom"/>
              <w:rPr>
                <w:rFonts w:cs="宋体" w:hint="default"/>
                <w:color w:val="000000"/>
              </w:rPr>
            </w:pPr>
            <w:r>
              <w:rPr>
                <w:rFonts w:cs="宋体"/>
                <w:color w:val="000000"/>
                <w:lang w:bidi="ar"/>
              </w:rPr>
              <w:t>单位：</w:t>
            </w:r>
            <w:r>
              <w:rPr>
                <w:rFonts w:cs="宋体"/>
              </w:rPr>
              <w:t>万元</w:t>
            </w:r>
          </w:p>
        </w:tc>
      </w:tr>
      <w:tr w:rsidR="00586486" w14:paraId="32B12198" w14:textId="77777777" w:rsidTr="00D64CE6">
        <w:trPr>
          <w:trHeight w:val="308"/>
          <w:jc w:val="center"/>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77C7F7"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EA7D9A5"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本年支出</w:t>
            </w:r>
          </w:p>
        </w:tc>
      </w:tr>
      <w:tr w:rsidR="00586486" w14:paraId="358BF26C" w14:textId="77777777" w:rsidTr="00D64CE6">
        <w:trPr>
          <w:trHeight w:val="312"/>
          <w:jc w:val="center"/>
        </w:trPr>
        <w:tc>
          <w:tcPr>
            <w:tcW w:w="269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50D0D2"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0014306"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481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C3F8D03"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6E88997"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E7756DC"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项目支出</w:t>
            </w:r>
          </w:p>
        </w:tc>
      </w:tr>
      <w:tr w:rsidR="00586486" w14:paraId="6396E531" w14:textId="77777777" w:rsidTr="00D64CE6">
        <w:trPr>
          <w:trHeight w:val="312"/>
          <w:jc w:val="center"/>
        </w:trPr>
        <w:tc>
          <w:tcPr>
            <w:tcW w:w="269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47B3B9" w14:textId="77777777" w:rsidR="00586486" w:rsidRDefault="00586486">
            <w:pPr>
              <w:widowControl w:val="0"/>
              <w:jc w:val="center"/>
              <w:rPr>
                <w:rFonts w:cs="宋体" w:hint="default"/>
                <w:b/>
                <w:color w:val="000000"/>
                <w:sz w:val="22"/>
                <w:szCs w:val="22"/>
              </w:rPr>
            </w:pPr>
          </w:p>
        </w:tc>
        <w:tc>
          <w:tcPr>
            <w:tcW w:w="515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48A4C75" w14:textId="77777777" w:rsidR="00586486" w:rsidRDefault="00586486">
            <w:pPr>
              <w:widowControl w:val="0"/>
              <w:jc w:val="center"/>
              <w:rPr>
                <w:rFonts w:cs="宋体" w:hint="default"/>
                <w:b/>
                <w:color w:val="000000"/>
                <w:sz w:val="22"/>
                <w:szCs w:val="22"/>
              </w:rPr>
            </w:pPr>
          </w:p>
        </w:tc>
        <w:tc>
          <w:tcPr>
            <w:tcW w:w="481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B74A9DF" w14:textId="77777777" w:rsidR="00586486" w:rsidRDefault="00586486">
            <w:pPr>
              <w:widowControl w:val="0"/>
              <w:jc w:val="center"/>
              <w:rPr>
                <w:rFonts w:cs="宋体" w:hint="default"/>
                <w:b/>
                <w:color w:val="000000"/>
                <w:sz w:val="22"/>
                <w:szCs w:val="22"/>
              </w:rPr>
            </w:pPr>
          </w:p>
        </w:tc>
        <w:tc>
          <w:tcPr>
            <w:tcW w:w="481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B69122F" w14:textId="77777777" w:rsidR="00586486" w:rsidRDefault="00586486">
            <w:pPr>
              <w:widowControl w:val="0"/>
              <w:jc w:val="center"/>
              <w:rPr>
                <w:rFonts w:cs="宋体" w:hint="default"/>
                <w:b/>
                <w:color w:val="000000"/>
                <w:sz w:val="22"/>
                <w:szCs w:val="22"/>
              </w:rPr>
            </w:pPr>
          </w:p>
        </w:tc>
        <w:tc>
          <w:tcPr>
            <w:tcW w:w="482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77DAF3C" w14:textId="77777777" w:rsidR="00586486" w:rsidRDefault="00586486">
            <w:pPr>
              <w:widowControl w:val="0"/>
              <w:jc w:val="center"/>
              <w:rPr>
                <w:rFonts w:cs="宋体" w:hint="default"/>
                <w:b/>
                <w:color w:val="000000"/>
                <w:sz w:val="22"/>
                <w:szCs w:val="22"/>
              </w:rPr>
            </w:pPr>
          </w:p>
        </w:tc>
      </w:tr>
      <w:tr w:rsidR="00586486" w14:paraId="711F82F2" w14:textId="77777777" w:rsidTr="00D64CE6">
        <w:trPr>
          <w:trHeight w:val="615"/>
          <w:jc w:val="center"/>
        </w:trPr>
        <w:tc>
          <w:tcPr>
            <w:tcW w:w="269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9ED47F" w14:textId="77777777" w:rsidR="00586486" w:rsidRDefault="00586486">
            <w:pPr>
              <w:widowControl w:val="0"/>
              <w:jc w:val="center"/>
              <w:rPr>
                <w:rFonts w:cs="宋体" w:hint="default"/>
                <w:b/>
                <w:color w:val="000000"/>
                <w:sz w:val="22"/>
                <w:szCs w:val="22"/>
              </w:rPr>
            </w:pPr>
          </w:p>
        </w:tc>
        <w:tc>
          <w:tcPr>
            <w:tcW w:w="515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A67D454" w14:textId="77777777" w:rsidR="00586486" w:rsidRDefault="00586486">
            <w:pPr>
              <w:widowControl w:val="0"/>
              <w:jc w:val="center"/>
              <w:rPr>
                <w:rFonts w:cs="宋体" w:hint="default"/>
                <w:b/>
                <w:color w:val="000000"/>
                <w:sz w:val="22"/>
                <w:szCs w:val="22"/>
              </w:rPr>
            </w:pPr>
          </w:p>
        </w:tc>
        <w:tc>
          <w:tcPr>
            <w:tcW w:w="481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01050EA" w14:textId="77777777" w:rsidR="00586486" w:rsidRDefault="00586486">
            <w:pPr>
              <w:widowControl w:val="0"/>
              <w:jc w:val="center"/>
              <w:rPr>
                <w:rFonts w:cs="宋体" w:hint="default"/>
                <w:b/>
                <w:color w:val="000000"/>
                <w:sz w:val="22"/>
                <w:szCs w:val="22"/>
              </w:rPr>
            </w:pPr>
          </w:p>
        </w:tc>
        <w:tc>
          <w:tcPr>
            <w:tcW w:w="481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FB0EBC4" w14:textId="77777777" w:rsidR="00586486" w:rsidRDefault="00586486">
            <w:pPr>
              <w:widowControl w:val="0"/>
              <w:jc w:val="center"/>
              <w:rPr>
                <w:rFonts w:cs="宋体" w:hint="default"/>
                <w:b/>
                <w:color w:val="000000"/>
                <w:sz w:val="22"/>
                <w:szCs w:val="22"/>
              </w:rPr>
            </w:pPr>
          </w:p>
        </w:tc>
        <w:tc>
          <w:tcPr>
            <w:tcW w:w="482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EDE250F" w14:textId="77777777" w:rsidR="00586486" w:rsidRDefault="00586486">
            <w:pPr>
              <w:widowControl w:val="0"/>
              <w:jc w:val="center"/>
              <w:rPr>
                <w:rFonts w:cs="宋体" w:hint="default"/>
                <w:b/>
                <w:color w:val="000000"/>
                <w:sz w:val="22"/>
                <w:szCs w:val="22"/>
              </w:rPr>
            </w:pPr>
          </w:p>
        </w:tc>
      </w:tr>
      <w:tr w:rsidR="00586486" w14:paraId="1407C783" w14:textId="77777777" w:rsidTr="00D64CE6">
        <w:trPr>
          <w:trHeight w:val="308"/>
          <w:jc w:val="center"/>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5F3D8F"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16960E9" w14:textId="77777777" w:rsidR="00586486" w:rsidRDefault="00B11653">
            <w:pPr>
              <w:widowControl w:val="0"/>
              <w:jc w:val="right"/>
              <w:textAlignment w:val="center"/>
              <w:rPr>
                <w:rFonts w:cs="宋体" w:hint="default"/>
                <w:b/>
                <w:color w:val="000000"/>
                <w:sz w:val="22"/>
                <w:szCs w:val="22"/>
              </w:rPr>
            </w:pPr>
            <w:r>
              <w:rPr>
                <w:rFonts w:cs="宋体"/>
                <w:b/>
                <w:bCs/>
                <w:color w:val="000000"/>
                <w:sz w:val="21"/>
                <w:szCs w:val="21"/>
                <w:lang w:bidi="ar"/>
              </w:rPr>
              <w:t xml:space="preserve">12,038.37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68EBFB4" w14:textId="77777777" w:rsidR="00586486" w:rsidRDefault="00B11653">
            <w:pPr>
              <w:widowControl w:val="0"/>
              <w:jc w:val="right"/>
              <w:textAlignment w:val="center"/>
              <w:rPr>
                <w:rFonts w:cs="宋体" w:hint="default"/>
                <w:b/>
                <w:color w:val="000000"/>
                <w:sz w:val="22"/>
                <w:szCs w:val="22"/>
              </w:rPr>
            </w:pPr>
            <w:r>
              <w:rPr>
                <w:rFonts w:cs="宋体"/>
                <w:b/>
                <w:bCs/>
                <w:color w:val="000000"/>
                <w:sz w:val="21"/>
                <w:szCs w:val="21"/>
                <w:lang w:bidi="ar"/>
              </w:rPr>
              <w:t xml:space="preserve">5,863.40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AF691A3" w14:textId="77777777" w:rsidR="00586486" w:rsidRDefault="00B11653">
            <w:pPr>
              <w:widowControl w:val="0"/>
              <w:jc w:val="right"/>
              <w:textAlignment w:val="center"/>
              <w:rPr>
                <w:rFonts w:cs="宋体" w:hint="default"/>
                <w:b/>
                <w:color w:val="000000"/>
                <w:sz w:val="22"/>
                <w:szCs w:val="22"/>
              </w:rPr>
            </w:pPr>
            <w:r>
              <w:rPr>
                <w:rFonts w:cs="宋体"/>
                <w:b/>
                <w:bCs/>
                <w:color w:val="000000"/>
                <w:sz w:val="21"/>
                <w:szCs w:val="21"/>
                <w:lang w:bidi="ar"/>
              </w:rPr>
              <w:t xml:space="preserve">6,174.97 </w:t>
            </w:r>
          </w:p>
        </w:tc>
      </w:tr>
      <w:tr w:rsidR="00586486" w14:paraId="5B533296"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3F8B9"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201</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644373C"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18A7415"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9,351.99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6231EF3"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4,217.00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3F5B56C"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5,134.98 </w:t>
            </w:r>
          </w:p>
        </w:tc>
      </w:tr>
      <w:tr w:rsidR="00586486" w14:paraId="259DC84F"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A6F68"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20105</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E7363C2"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统计信息事务</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FD7E2B4"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9,351.99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3FBFD70"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4,217.00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5C2E2CA"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5,134.98 </w:t>
            </w:r>
          </w:p>
        </w:tc>
      </w:tr>
      <w:tr w:rsidR="00586486" w14:paraId="07996256"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02799"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2010501</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2BB7463"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EEFE7FF"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4,131.45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2A4261C"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4,131.45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8349CA5"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1DF9B275"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06C9D"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2010502</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E105883"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36D0665"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561.00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A388F00"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2421BA8"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561.00 </w:t>
            </w:r>
          </w:p>
        </w:tc>
      </w:tr>
      <w:tr w:rsidR="00586486" w14:paraId="1753642C"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47751"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2010504</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E779B11"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信息事务</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B00DE5F"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987.41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0F27F5D"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12E7EAD"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987.41 </w:t>
            </w:r>
          </w:p>
        </w:tc>
      </w:tr>
      <w:tr w:rsidR="00586486" w14:paraId="6BEE124C"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5FF4C"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2010505</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6FF5E87"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专项统计业务</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BB8D90B"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701.99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9E57148"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4A74E6D"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701.99 </w:t>
            </w:r>
          </w:p>
        </w:tc>
      </w:tr>
      <w:tr w:rsidR="00586486" w14:paraId="502D729D"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94F07"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2010506</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8724051"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统计管理</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0BC9E63"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264.21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9BCD3A3"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185236B"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264.21 </w:t>
            </w:r>
          </w:p>
        </w:tc>
      </w:tr>
      <w:tr w:rsidR="00586486" w14:paraId="4C15EFE7"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B6CF3"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2010507</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3540BC4"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专项普查活动</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B1B2D38"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1,877.71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E142F67"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F7D066B"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1,877.71 </w:t>
            </w:r>
          </w:p>
        </w:tc>
      </w:tr>
      <w:tr w:rsidR="00586486" w14:paraId="6C968858"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10B14"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2010508</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6C94632"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统计抽样调查</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AE126DF"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220.00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AB8E74A"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42A9BEF"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220.00 </w:t>
            </w:r>
          </w:p>
        </w:tc>
      </w:tr>
      <w:tr w:rsidR="00586486" w14:paraId="1616B981"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EFB00"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2010550</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CD4FCF8"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CD6DDFD"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85.55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A5692C5"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85.55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2B65097"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55B7F7E3"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7BD66"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2010599</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3E028D9"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其他统计信息事务支出</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185516F"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522.66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2C3CE18"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5DB71C9"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522.66 </w:t>
            </w:r>
          </w:p>
        </w:tc>
      </w:tr>
      <w:tr w:rsidR="00586486" w14:paraId="55279539"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4F132"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208</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40374F7"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D9E39D8"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1,142.90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BDA74D9"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1,142.90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48E944C"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0C0B8DC2"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5CBA6"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20805</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6122B6D"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94CA2E2"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959.72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1330D27"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959.72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BF36713"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1479812C"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721F3"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2080501</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12806BF"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行政单位离退休</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57264B2"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50.97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1F6EC7B"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50.97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97874F5"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0C869F03"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061DE"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2080505</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42C8A2F"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CAF6A39"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412.29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1596F70"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412.29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C22D20B"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25101CE6"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07021"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2080506</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B18E2E0"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D531B3E"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206.14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F51548B"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206.14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8972760"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326E3BC9"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76496"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2080599</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7A80FCC"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27DA6AF"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290.32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F308908"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290.32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7E3E752"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10A8E17F"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89007"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20808</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E82C784"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抚恤</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6F2BCDD"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183.17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75E86D0"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183.17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09BC279"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480CEBBF"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BFA25"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2080801</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DBA4574"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死亡抚恤</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827A83F"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183.17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8C69ADC"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183.17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FDE4C7B"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22FEB539"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448EF"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210</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8AA107D"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676AE18"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207.24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5B86D13"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207.24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DA45054"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764515FE"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72489"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21011</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215082D"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4896C64"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207.24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6E3E668"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207.24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BEA45CC"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47EF83B3"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51BD4"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2101101</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CBA5EC2"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F353B29"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158.83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F4CBA81"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158.83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C0DAAE6"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17B3BDDF"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63831"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2101102</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1DD9246"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8A1A146"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4.12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FD328D6"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4.12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C8E569C"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7C2C1F5A"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2150F"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2101199</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C18520D"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其他行政事业单位医疗支出</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093DF76"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44.28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446C6EF"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44.28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79333FA"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462195C7"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B2473"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221</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DEC84D3"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F7030D8"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296.27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32C4C50"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296.27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A84D4FC"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52FB79AA"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B827D"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22102</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961F6AC"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A931FF6"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296.27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8CBF94B"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296.27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1E412CD"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38C74831"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269C0"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2210201</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62A77B8"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44C799B"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296.27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9069DD9"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296.27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EE5114D"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08DAFE86"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AE8B2"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224</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4C49767"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灾害防治及应急管理支出</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3E4967D"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1,039.99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92ECB42"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3B6E6D3"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1,039.99 </w:t>
            </w:r>
          </w:p>
        </w:tc>
      </w:tr>
      <w:tr w:rsidR="00586486" w14:paraId="44E5AEA6"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5CCCD"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22402</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A506C25" w14:textId="77777777" w:rsidR="00586486" w:rsidRDefault="00B11653">
            <w:pPr>
              <w:widowControl w:val="0"/>
              <w:textAlignment w:val="center"/>
              <w:rPr>
                <w:rFonts w:cs="宋体" w:hint="default"/>
                <w:color w:val="000000"/>
                <w:sz w:val="22"/>
                <w:szCs w:val="22"/>
              </w:rPr>
            </w:pPr>
            <w:r>
              <w:rPr>
                <w:rFonts w:cs="宋体"/>
                <w:b/>
                <w:color w:val="000000"/>
                <w:sz w:val="21"/>
                <w:szCs w:val="21"/>
                <w:lang w:bidi="ar"/>
              </w:rPr>
              <w:t>消防救援事务</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EA66FF1"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1,039.99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C85A15E"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179E98D"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1,039.99 </w:t>
            </w:r>
          </w:p>
        </w:tc>
      </w:tr>
      <w:tr w:rsidR="00586486" w14:paraId="68B117E7" w14:textId="77777777" w:rsidTr="00D64CE6">
        <w:trPr>
          <w:trHeight w:val="30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21519"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2240202</w:t>
            </w:r>
          </w:p>
        </w:tc>
        <w:tc>
          <w:tcPr>
            <w:tcW w:w="51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7067D17" w14:textId="77777777" w:rsidR="00586486" w:rsidRDefault="00B11653">
            <w:pPr>
              <w:widowControl w:val="0"/>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D149767"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1,039.99 </w:t>
            </w:r>
          </w:p>
        </w:tc>
        <w:tc>
          <w:tcPr>
            <w:tcW w:w="481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78A3CD2"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57EB875"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1,039.99 </w:t>
            </w:r>
          </w:p>
        </w:tc>
      </w:tr>
    </w:tbl>
    <w:p w14:paraId="2C645C06" w14:textId="77777777" w:rsidR="00586486" w:rsidRDefault="00B11653">
      <w:pPr>
        <w:widowControl w:val="0"/>
        <w:rPr>
          <w:rFonts w:cs="宋体" w:hint="default"/>
          <w:sz w:val="21"/>
          <w:szCs w:val="21"/>
        </w:rPr>
      </w:pPr>
      <w:r>
        <w:rPr>
          <w:rFonts w:cs="宋体"/>
          <w:sz w:val="21"/>
          <w:szCs w:val="21"/>
          <w:lang w:bidi="ar"/>
        </w:rPr>
        <w:t>备注：1.本表反映部门本年度一般公共预算财政拨款支出情况。</w:t>
      </w:r>
      <w:r>
        <w:rPr>
          <w:rFonts w:cs="宋体"/>
          <w:sz w:val="21"/>
          <w:szCs w:val="21"/>
          <w:lang w:bidi="ar"/>
        </w:rPr>
        <w:br/>
        <w:t xml:space="preserve">      2.本套报表金额单位转换时可能存在尾数误差。</w:t>
      </w:r>
    </w:p>
    <w:p w14:paraId="04BC436D" w14:textId="77777777" w:rsidR="00586486" w:rsidRDefault="00B11653">
      <w:pPr>
        <w:widowControl w:val="0"/>
        <w:ind w:firstLineChars="300" w:firstLine="630"/>
        <w:rPr>
          <w:rFonts w:cs="宋体" w:hint="default"/>
          <w:sz w:val="21"/>
          <w:szCs w:val="21"/>
        </w:rPr>
      </w:pPr>
      <w:r>
        <w:rPr>
          <w:rFonts w:cs="宋体"/>
          <w:sz w:val="21"/>
          <w:szCs w:val="21"/>
        </w:rPr>
        <w:br w:type="page"/>
      </w:r>
    </w:p>
    <w:tbl>
      <w:tblPr>
        <w:tblW w:w="21636" w:type="dxa"/>
        <w:jc w:val="center"/>
        <w:tblLayout w:type="fixed"/>
        <w:tblCellMar>
          <w:left w:w="0" w:type="dxa"/>
          <w:right w:w="0" w:type="dxa"/>
        </w:tblCellMar>
        <w:tblLook w:val="04A0" w:firstRow="1" w:lastRow="0" w:firstColumn="1" w:lastColumn="0" w:noHBand="0" w:noVBand="1"/>
      </w:tblPr>
      <w:tblGrid>
        <w:gridCol w:w="1287"/>
        <w:gridCol w:w="3918"/>
        <w:gridCol w:w="2411"/>
        <w:gridCol w:w="1122"/>
        <w:gridCol w:w="2330"/>
        <w:gridCol w:w="2218"/>
        <w:gridCol w:w="1509"/>
        <w:gridCol w:w="4323"/>
        <w:gridCol w:w="2495"/>
        <w:gridCol w:w="23"/>
      </w:tblGrid>
      <w:tr w:rsidR="00586486" w14:paraId="236B7D3D" w14:textId="77777777">
        <w:trPr>
          <w:trHeight w:val="590"/>
          <w:jc w:val="center"/>
        </w:trPr>
        <w:tc>
          <w:tcPr>
            <w:tcW w:w="21636" w:type="dxa"/>
            <w:gridSpan w:val="10"/>
            <w:tcBorders>
              <w:top w:val="nil"/>
              <w:left w:val="nil"/>
              <w:bottom w:val="nil"/>
              <w:right w:val="nil"/>
            </w:tcBorders>
            <w:shd w:val="clear" w:color="auto" w:fill="auto"/>
            <w:tcMar>
              <w:top w:w="15" w:type="dxa"/>
              <w:left w:w="15" w:type="dxa"/>
              <w:right w:w="15" w:type="dxa"/>
            </w:tcMar>
            <w:vAlign w:val="bottom"/>
          </w:tcPr>
          <w:p w14:paraId="59A0D0CA" w14:textId="77777777" w:rsidR="00586486" w:rsidRDefault="00B11653">
            <w:pPr>
              <w:widowControl w:val="0"/>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586486" w14:paraId="10AFC102" w14:textId="77777777">
        <w:trPr>
          <w:gridAfter w:val="1"/>
          <w:wAfter w:w="23" w:type="dxa"/>
          <w:trHeight w:val="302"/>
          <w:jc w:val="center"/>
        </w:trPr>
        <w:tc>
          <w:tcPr>
            <w:tcW w:w="5206" w:type="dxa"/>
            <w:gridSpan w:val="2"/>
            <w:vMerge w:val="restart"/>
            <w:tcBorders>
              <w:top w:val="nil"/>
              <w:left w:val="nil"/>
              <w:right w:val="nil"/>
            </w:tcBorders>
            <w:shd w:val="clear" w:color="auto" w:fill="auto"/>
            <w:tcMar>
              <w:top w:w="15" w:type="dxa"/>
              <w:left w:w="15" w:type="dxa"/>
              <w:right w:w="15" w:type="dxa"/>
            </w:tcMar>
            <w:vAlign w:val="bottom"/>
          </w:tcPr>
          <w:p w14:paraId="452EF567" w14:textId="77777777" w:rsidR="00586486" w:rsidRDefault="00B11653">
            <w:pPr>
              <w:widowControl w:val="0"/>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重庆市统计局</w:t>
            </w:r>
          </w:p>
        </w:tc>
        <w:tc>
          <w:tcPr>
            <w:tcW w:w="2411" w:type="dxa"/>
            <w:tcBorders>
              <w:top w:val="nil"/>
              <w:left w:val="nil"/>
              <w:bottom w:val="nil"/>
              <w:right w:val="nil"/>
            </w:tcBorders>
            <w:shd w:val="clear" w:color="auto" w:fill="auto"/>
            <w:tcMar>
              <w:top w:w="15" w:type="dxa"/>
              <w:left w:w="15" w:type="dxa"/>
              <w:right w:w="15" w:type="dxa"/>
            </w:tcMar>
            <w:vAlign w:val="bottom"/>
          </w:tcPr>
          <w:p w14:paraId="3CB328D4" w14:textId="77777777" w:rsidR="00586486" w:rsidRDefault="00586486">
            <w:pPr>
              <w:widowControl w:val="0"/>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14:paraId="57778B19" w14:textId="77777777" w:rsidR="00586486" w:rsidRDefault="00586486">
            <w:pPr>
              <w:widowControl w:val="0"/>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14:paraId="277F079D" w14:textId="77777777" w:rsidR="00586486" w:rsidRDefault="00586486">
            <w:pPr>
              <w:widowControl w:val="0"/>
              <w:rPr>
                <w:rFonts w:ascii="Arial" w:hAnsi="Arial" w:cs="Arial" w:hint="default"/>
                <w:color w:val="000000"/>
                <w:sz w:val="20"/>
                <w:szCs w:val="20"/>
              </w:rPr>
            </w:pPr>
          </w:p>
        </w:tc>
        <w:tc>
          <w:tcPr>
            <w:tcW w:w="2218" w:type="dxa"/>
            <w:tcBorders>
              <w:top w:val="nil"/>
              <w:left w:val="nil"/>
              <w:bottom w:val="nil"/>
              <w:right w:val="nil"/>
            </w:tcBorders>
            <w:shd w:val="clear" w:color="auto" w:fill="auto"/>
            <w:tcMar>
              <w:top w:w="15" w:type="dxa"/>
              <w:left w:w="15" w:type="dxa"/>
              <w:right w:w="15" w:type="dxa"/>
            </w:tcMar>
            <w:vAlign w:val="bottom"/>
          </w:tcPr>
          <w:p w14:paraId="2D10DF2A" w14:textId="77777777" w:rsidR="00586486" w:rsidRDefault="00586486">
            <w:pPr>
              <w:widowControl w:val="0"/>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14:paraId="272757AF" w14:textId="77777777" w:rsidR="00586486" w:rsidRDefault="00586486">
            <w:pPr>
              <w:widowControl w:val="0"/>
              <w:rPr>
                <w:rFonts w:ascii="Arial" w:hAnsi="Arial" w:cs="Arial" w:hint="default"/>
                <w:color w:val="000000"/>
                <w:sz w:val="20"/>
                <w:szCs w:val="20"/>
              </w:rPr>
            </w:pPr>
          </w:p>
        </w:tc>
        <w:tc>
          <w:tcPr>
            <w:tcW w:w="4323" w:type="dxa"/>
            <w:tcBorders>
              <w:top w:val="nil"/>
              <w:left w:val="nil"/>
              <w:bottom w:val="nil"/>
              <w:right w:val="nil"/>
            </w:tcBorders>
            <w:shd w:val="clear" w:color="auto" w:fill="auto"/>
            <w:tcMar>
              <w:top w:w="15" w:type="dxa"/>
              <w:left w:w="15" w:type="dxa"/>
              <w:right w:w="15" w:type="dxa"/>
            </w:tcMar>
            <w:vAlign w:val="bottom"/>
          </w:tcPr>
          <w:p w14:paraId="67864199" w14:textId="77777777" w:rsidR="00586486" w:rsidRDefault="00586486">
            <w:pPr>
              <w:widowControl w:val="0"/>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14:paraId="5775E431" w14:textId="77777777" w:rsidR="00586486" w:rsidRDefault="00B11653">
            <w:pPr>
              <w:widowControl w:val="0"/>
              <w:jc w:val="right"/>
              <w:textAlignment w:val="bottom"/>
              <w:rPr>
                <w:rFonts w:cs="宋体" w:hint="default"/>
                <w:color w:val="000000"/>
              </w:rPr>
            </w:pPr>
            <w:r>
              <w:rPr>
                <w:rFonts w:cs="宋体"/>
                <w:color w:val="000000"/>
                <w:lang w:bidi="ar"/>
              </w:rPr>
              <w:t>公开06表</w:t>
            </w:r>
          </w:p>
        </w:tc>
      </w:tr>
      <w:tr w:rsidR="00586486" w14:paraId="68C6E93C" w14:textId="77777777" w:rsidTr="00F16BD6">
        <w:trPr>
          <w:gridAfter w:val="1"/>
          <w:wAfter w:w="23" w:type="dxa"/>
          <w:trHeight w:val="302"/>
          <w:jc w:val="center"/>
        </w:trPr>
        <w:tc>
          <w:tcPr>
            <w:tcW w:w="5206" w:type="dxa"/>
            <w:gridSpan w:val="2"/>
            <w:vMerge/>
            <w:tcBorders>
              <w:left w:val="nil"/>
              <w:bottom w:val="single" w:sz="4" w:space="0" w:color="000000"/>
              <w:right w:val="nil"/>
            </w:tcBorders>
            <w:shd w:val="clear" w:color="auto" w:fill="auto"/>
            <w:tcMar>
              <w:top w:w="15" w:type="dxa"/>
              <w:left w:w="15" w:type="dxa"/>
              <w:right w:w="15" w:type="dxa"/>
            </w:tcMar>
            <w:vAlign w:val="bottom"/>
          </w:tcPr>
          <w:p w14:paraId="2164637D" w14:textId="77777777" w:rsidR="00586486" w:rsidRDefault="00586486">
            <w:pPr>
              <w:widowControl w:val="0"/>
              <w:rPr>
                <w:rFonts w:ascii="Arial" w:hAnsi="Arial" w:cs="Arial" w:hint="default"/>
                <w:color w:val="000000"/>
                <w:sz w:val="22"/>
                <w:szCs w:val="22"/>
              </w:rPr>
            </w:pPr>
          </w:p>
        </w:tc>
        <w:tc>
          <w:tcPr>
            <w:tcW w:w="2411" w:type="dxa"/>
            <w:tcBorders>
              <w:top w:val="nil"/>
              <w:left w:val="nil"/>
              <w:bottom w:val="single" w:sz="4" w:space="0" w:color="000000"/>
              <w:right w:val="nil"/>
            </w:tcBorders>
            <w:shd w:val="clear" w:color="auto" w:fill="auto"/>
            <w:tcMar>
              <w:top w:w="15" w:type="dxa"/>
              <w:left w:w="15" w:type="dxa"/>
              <w:right w:w="15" w:type="dxa"/>
            </w:tcMar>
            <w:vAlign w:val="bottom"/>
          </w:tcPr>
          <w:p w14:paraId="12767CC8" w14:textId="77777777" w:rsidR="00586486" w:rsidRDefault="00586486">
            <w:pPr>
              <w:widowControl w:val="0"/>
              <w:rPr>
                <w:rFonts w:ascii="Arial" w:hAnsi="Arial" w:cs="Arial" w:hint="default"/>
                <w:color w:val="000000"/>
                <w:sz w:val="22"/>
                <w:szCs w:val="22"/>
              </w:rPr>
            </w:pPr>
          </w:p>
        </w:tc>
        <w:tc>
          <w:tcPr>
            <w:tcW w:w="1122" w:type="dxa"/>
            <w:tcBorders>
              <w:top w:val="nil"/>
              <w:left w:val="nil"/>
              <w:bottom w:val="single" w:sz="4" w:space="0" w:color="000000"/>
              <w:right w:val="nil"/>
            </w:tcBorders>
            <w:shd w:val="clear" w:color="auto" w:fill="auto"/>
            <w:tcMar>
              <w:top w:w="15" w:type="dxa"/>
              <w:left w:w="15" w:type="dxa"/>
              <w:right w:w="15" w:type="dxa"/>
            </w:tcMar>
            <w:vAlign w:val="bottom"/>
          </w:tcPr>
          <w:p w14:paraId="463A02FE" w14:textId="77777777" w:rsidR="00586486" w:rsidRDefault="00586486">
            <w:pPr>
              <w:widowControl w:val="0"/>
              <w:rPr>
                <w:rFonts w:ascii="Arial" w:hAnsi="Arial" w:cs="Arial" w:hint="default"/>
                <w:color w:val="000000"/>
                <w:sz w:val="22"/>
                <w:szCs w:val="22"/>
              </w:rPr>
            </w:pPr>
          </w:p>
        </w:tc>
        <w:tc>
          <w:tcPr>
            <w:tcW w:w="2330" w:type="dxa"/>
            <w:tcBorders>
              <w:top w:val="nil"/>
              <w:left w:val="nil"/>
              <w:bottom w:val="single" w:sz="4" w:space="0" w:color="000000"/>
              <w:right w:val="nil"/>
            </w:tcBorders>
            <w:shd w:val="clear" w:color="auto" w:fill="auto"/>
            <w:tcMar>
              <w:top w:w="15" w:type="dxa"/>
              <w:left w:w="15" w:type="dxa"/>
              <w:right w:w="15" w:type="dxa"/>
            </w:tcMar>
            <w:vAlign w:val="bottom"/>
          </w:tcPr>
          <w:p w14:paraId="19FDA4AF" w14:textId="77777777" w:rsidR="00586486" w:rsidRDefault="00586486">
            <w:pPr>
              <w:widowControl w:val="0"/>
              <w:rPr>
                <w:rFonts w:ascii="Arial" w:hAnsi="Arial" w:cs="Arial" w:hint="default"/>
                <w:color w:val="000000"/>
                <w:sz w:val="22"/>
                <w:szCs w:val="22"/>
              </w:rPr>
            </w:pPr>
          </w:p>
        </w:tc>
        <w:tc>
          <w:tcPr>
            <w:tcW w:w="2218" w:type="dxa"/>
            <w:tcBorders>
              <w:top w:val="nil"/>
              <w:left w:val="nil"/>
              <w:bottom w:val="single" w:sz="4" w:space="0" w:color="000000"/>
              <w:right w:val="nil"/>
            </w:tcBorders>
            <w:shd w:val="clear" w:color="auto" w:fill="auto"/>
            <w:tcMar>
              <w:top w:w="15" w:type="dxa"/>
              <w:left w:w="15" w:type="dxa"/>
              <w:right w:w="15" w:type="dxa"/>
            </w:tcMar>
            <w:vAlign w:val="bottom"/>
          </w:tcPr>
          <w:p w14:paraId="4740B887" w14:textId="77777777" w:rsidR="00586486" w:rsidRDefault="00586486">
            <w:pPr>
              <w:widowControl w:val="0"/>
              <w:rPr>
                <w:rFonts w:ascii="Arial" w:hAnsi="Arial" w:cs="Arial" w:hint="default"/>
                <w:color w:val="000000"/>
                <w:sz w:val="22"/>
                <w:szCs w:val="22"/>
              </w:rPr>
            </w:pPr>
          </w:p>
        </w:tc>
        <w:tc>
          <w:tcPr>
            <w:tcW w:w="1509" w:type="dxa"/>
            <w:tcBorders>
              <w:top w:val="nil"/>
              <w:left w:val="nil"/>
              <w:bottom w:val="single" w:sz="4" w:space="0" w:color="000000"/>
              <w:right w:val="nil"/>
            </w:tcBorders>
            <w:shd w:val="clear" w:color="auto" w:fill="auto"/>
            <w:tcMar>
              <w:top w:w="15" w:type="dxa"/>
              <w:left w:w="15" w:type="dxa"/>
              <w:right w:w="15" w:type="dxa"/>
            </w:tcMar>
            <w:vAlign w:val="bottom"/>
          </w:tcPr>
          <w:p w14:paraId="478073C4" w14:textId="77777777" w:rsidR="00586486" w:rsidRDefault="00586486">
            <w:pPr>
              <w:widowControl w:val="0"/>
              <w:rPr>
                <w:rFonts w:ascii="Arial" w:hAnsi="Arial" w:cs="Arial" w:hint="default"/>
                <w:color w:val="000000"/>
                <w:sz w:val="22"/>
                <w:szCs w:val="22"/>
              </w:rPr>
            </w:pPr>
          </w:p>
        </w:tc>
        <w:tc>
          <w:tcPr>
            <w:tcW w:w="4323" w:type="dxa"/>
            <w:tcBorders>
              <w:top w:val="nil"/>
              <w:left w:val="nil"/>
              <w:bottom w:val="single" w:sz="4" w:space="0" w:color="000000"/>
              <w:right w:val="nil"/>
            </w:tcBorders>
            <w:shd w:val="clear" w:color="auto" w:fill="auto"/>
            <w:tcMar>
              <w:top w:w="15" w:type="dxa"/>
              <w:left w:w="15" w:type="dxa"/>
              <w:right w:w="15" w:type="dxa"/>
            </w:tcMar>
            <w:vAlign w:val="bottom"/>
          </w:tcPr>
          <w:p w14:paraId="63698535" w14:textId="77777777" w:rsidR="00586486" w:rsidRDefault="00586486">
            <w:pPr>
              <w:widowControl w:val="0"/>
              <w:rPr>
                <w:rFonts w:ascii="Arial" w:hAnsi="Arial" w:cs="Arial" w:hint="default"/>
                <w:color w:val="000000"/>
                <w:sz w:val="22"/>
                <w:szCs w:val="22"/>
              </w:rPr>
            </w:pPr>
          </w:p>
        </w:tc>
        <w:tc>
          <w:tcPr>
            <w:tcW w:w="2494" w:type="dxa"/>
            <w:tcBorders>
              <w:top w:val="nil"/>
              <w:left w:val="nil"/>
              <w:bottom w:val="single" w:sz="4" w:space="0" w:color="000000"/>
              <w:right w:val="nil"/>
            </w:tcBorders>
            <w:shd w:val="clear" w:color="auto" w:fill="auto"/>
            <w:tcMar>
              <w:top w:w="15" w:type="dxa"/>
              <w:left w:w="15" w:type="dxa"/>
              <w:right w:w="15" w:type="dxa"/>
            </w:tcMar>
            <w:vAlign w:val="bottom"/>
          </w:tcPr>
          <w:p w14:paraId="771EF832" w14:textId="77777777" w:rsidR="00586486" w:rsidRDefault="00B11653">
            <w:pPr>
              <w:widowControl w:val="0"/>
              <w:jc w:val="right"/>
              <w:textAlignment w:val="bottom"/>
              <w:rPr>
                <w:rFonts w:cs="宋体" w:hint="default"/>
                <w:color w:val="000000"/>
              </w:rPr>
            </w:pPr>
            <w:r>
              <w:rPr>
                <w:rFonts w:cs="宋体"/>
                <w:color w:val="000000"/>
                <w:lang w:bidi="ar"/>
              </w:rPr>
              <w:t>单位：</w:t>
            </w:r>
            <w:r>
              <w:rPr>
                <w:rFonts w:cs="宋体"/>
              </w:rPr>
              <w:t>万元</w:t>
            </w:r>
          </w:p>
        </w:tc>
      </w:tr>
      <w:tr w:rsidR="00586486" w14:paraId="79C5DE29" w14:textId="77777777">
        <w:trPr>
          <w:gridAfter w:val="1"/>
          <w:wAfter w:w="22" w:type="dxa"/>
          <w:trHeight w:val="311"/>
          <w:jc w:val="center"/>
        </w:trPr>
        <w:tc>
          <w:tcPr>
            <w:tcW w:w="7617"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A6029F"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人员经费</w:t>
            </w:r>
          </w:p>
        </w:tc>
        <w:tc>
          <w:tcPr>
            <w:tcW w:w="1399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818E197"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公用经费</w:t>
            </w:r>
          </w:p>
        </w:tc>
      </w:tr>
      <w:tr w:rsidR="00586486" w14:paraId="449FE2A7" w14:textId="77777777" w:rsidTr="00F16BD6">
        <w:trPr>
          <w:gridAfter w:val="1"/>
          <w:wAfter w:w="23" w:type="dxa"/>
          <w:trHeight w:val="312"/>
          <w:jc w:val="center"/>
        </w:trPr>
        <w:tc>
          <w:tcPr>
            <w:tcW w:w="12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B639B7"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918"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A625C48" w14:textId="77777777" w:rsidR="00586486" w:rsidRDefault="00B11653">
            <w:pPr>
              <w:widowControl w:val="0"/>
              <w:jc w:val="center"/>
              <w:textAlignment w:val="center"/>
              <w:rPr>
                <w:rFonts w:cs="宋体" w:hint="default"/>
                <w:b/>
                <w:color w:val="000000"/>
                <w:sz w:val="22"/>
                <w:szCs w:val="22"/>
                <w:lang w:bidi="ar"/>
              </w:rPr>
            </w:pPr>
            <w:r>
              <w:rPr>
                <w:rFonts w:cs="宋体"/>
                <w:b/>
                <w:color w:val="000000"/>
                <w:sz w:val="22"/>
                <w:szCs w:val="22"/>
                <w:lang w:bidi="ar"/>
              </w:rPr>
              <w:t>经济分类科目</w:t>
            </w:r>
          </w:p>
          <w:p w14:paraId="13ADB16C"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411"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E6752FB"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10FE11"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7979C5E"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经济分类科目（按“款”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218"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ABE9FD1"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4E657F"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32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77B02AF" w14:textId="77777777" w:rsidR="00586486" w:rsidRDefault="00B11653">
            <w:pPr>
              <w:widowControl w:val="0"/>
              <w:jc w:val="center"/>
              <w:textAlignment w:val="center"/>
              <w:rPr>
                <w:rFonts w:cs="宋体" w:hint="default"/>
                <w:b/>
                <w:color w:val="000000"/>
                <w:sz w:val="22"/>
                <w:szCs w:val="22"/>
                <w:lang w:bidi="ar"/>
              </w:rPr>
            </w:pPr>
            <w:r>
              <w:rPr>
                <w:rFonts w:cs="宋体"/>
                <w:b/>
                <w:color w:val="000000"/>
                <w:sz w:val="22"/>
                <w:szCs w:val="22"/>
                <w:lang w:bidi="ar"/>
              </w:rPr>
              <w:t>经济分类科目</w:t>
            </w:r>
          </w:p>
          <w:p w14:paraId="382FB3F2"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494"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27744BF"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金额</w:t>
            </w:r>
          </w:p>
        </w:tc>
      </w:tr>
      <w:tr w:rsidR="00586486" w14:paraId="4EF3CB77" w14:textId="77777777" w:rsidTr="00F16BD6">
        <w:trPr>
          <w:gridAfter w:val="1"/>
          <w:wAfter w:w="23" w:type="dxa"/>
          <w:trHeight w:val="799"/>
          <w:jc w:val="center"/>
        </w:trPr>
        <w:tc>
          <w:tcPr>
            <w:tcW w:w="12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F31A0D" w14:textId="77777777" w:rsidR="00586486" w:rsidRDefault="00586486">
            <w:pPr>
              <w:widowControl w:val="0"/>
              <w:jc w:val="center"/>
              <w:rPr>
                <w:rFonts w:cs="宋体" w:hint="default"/>
                <w:b/>
                <w:color w:val="000000"/>
                <w:sz w:val="22"/>
                <w:szCs w:val="22"/>
              </w:rPr>
            </w:pPr>
          </w:p>
        </w:tc>
        <w:tc>
          <w:tcPr>
            <w:tcW w:w="3918"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2DD9786" w14:textId="77777777" w:rsidR="00586486" w:rsidRDefault="00586486">
            <w:pPr>
              <w:widowControl w:val="0"/>
              <w:jc w:val="center"/>
              <w:rPr>
                <w:rFonts w:cs="宋体" w:hint="default"/>
                <w:b/>
                <w:color w:val="000000"/>
                <w:sz w:val="22"/>
                <w:szCs w:val="22"/>
              </w:rPr>
            </w:pPr>
          </w:p>
        </w:tc>
        <w:tc>
          <w:tcPr>
            <w:tcW w:w="241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92BD31D" w14:textId="77777777" w:rsidR="00586486" w:rsidRDefault="00586486">
            <w:pPr>
              <w:widowControl w:val="0"/>
              <w:jc w:val="center"/>
              <w:rPr>
                <w:rFonts w:cs="宋体" w:hint="default"/>
                <w:b/>
                <w:color w:val="000000"/>
                <w:sz w:val="22"/>
                <w:szCs w:val="22"/>
              </w:rPr>
            </w:pPr>
          </w:p>
        </w:tc>
        <w:tc>
          <w:tcPr>
            <w:tcW w:w="112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152FA5" w14:textId="77777777" w:rsidR="00586486" w:rsidRDefault="00586486">
            <w:pPr>
              <w:widowControl w:val="0"/>
              <w:jc w:val="center"/>
              <w:rPr>
                <w:rFonts w:cs="宋体" w:hint="default"/>
                <w:b/>
                <w:color w:val="000000"/>
                <w:sz w:val="22"/>
                <w:szCs w:val="22"/>
              </w:rPr>
            </w:pPr>
          </w:p>
        </w:tc>
        <w:tc>
          <w:tcPr>
            <w:tcW w:w="233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4A81640" w14:textId="77777777" w:rsidR="00586486" w:rsidRDefault="00586486">
            <w:pPr>
              <w:widowControl w:val="0"/>
              <w:jc w:val="center"/>
              <w:rPr>
                <w:rFonts w:cs="宋体" w:hint="default"/>
                <w:b/>
                <w:color w:val="000000"/>
                <w:sz w:val="22"/>
                <w:szCs w:val="22"/>
              </w:rPr>
            </w:pPr>
          </w:p>
        </w:tc>
        <w:tc>
          <w:tcPr>
            <w:tcW w:w="2218"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3099486" w14:textId="77777777" w:rsidR="00586486" w:rsidRDefault="00586486">
            <w:pPr>
              <w:widowControl w:val="0"/>
              <w:jc w:val="center"/>
              <w:rPr>
                <w:rFonts w:cs="宋体" w:hint="default"/>
                <w:b/>
                <w:color w:val="000000"/>
                <w:sz w:val="22"/>
                <w:szCs w:val="22"/>
              </w:rPr>
            </w:pPr>
          </w:p>
        </w:tc>
        <w:tc>
          <w:tcPr>
            <w:tcW w:w="150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EDBE58" w14:textId="77777777" w:rsidR="00586486" w:rsidRDefault="00586486">
            <w:pPr>
              <w:widowControl w:val="0"/>
              <w:jc w:val="center"/>
              <w:rPr>
                <w:rFonts w:cs="宋体" w:hint="default"/>
                <w:b/>
                <w:color w:val="000000"/>
                <w:sz w:val="22"/>
                <w:szCs w:val="22"/>
              </w:rPr>
            </w:pPr>
          </w:p>
        </w:tc>
        <w:tc>
          <w:tcPr>
            <w:tcW w:w="432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845C79E" w14:textId="77777777" w:rsidR="00586486" w:rsidRDefault="00586486">
            <w:pPr>
              <w:widowControl w:val="0"/>
              <w:jc w:val="center"/>
              <w:rPr>
                <w:rFonts w:cs="宋体" w:hint="default"/>
                <w:b/>
                <w:color w:val="000000"/>
                <w:sz w:val="22"/>
                <w:szCs w:val="22"/>
              </w:rPr>
            </w:pPr>
          </w:p>
        </w:tc>
        <w:tc>
          <w:tcPr>
            <w:tcW w:w="2494"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21EF193" w14:textId="77777777" w:rsidR="00586486" w:rsidRDefault="00586486">
            <w:pPr>
              <w:widowControl w:val="0"/>
              <w:jc w:val="center"/>
              <w:rPr>
                <w:rFonts w:cs="宋体" w:hint="default"/>
                <w:b/>
                <w:color w:val="000000"/>
                <w:sz w:val="22"/>
                <w:szCs w:val="22"/>
              </w:rPr>
            </w:pPr>
          </w:p>
        </w:tc>
      </w:tr>
      <w:tr w:rsidR="00586486" w14:paraId="1CCCA975"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E038EC"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301</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08E706"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工资福利支出</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39E87"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4,317.23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6B378C"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BE05EE"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商品和服务支出</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F7312"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936.11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A604C3"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1059A9"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C3B57"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6318E7BF"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AE0AF0"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30101</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A4F9F5"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基本工资</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1B510"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1,018.76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2CCDB6"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085CBC"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办公费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CCE26"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18.30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4A6139"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31001</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F97384"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D74C2"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46CC0102"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6AE599"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30102</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2DCF9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津贴补贴</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72370"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627.23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E04064"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7BC1B8"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印刷费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110C3"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11FB6C"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31002</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6F04D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C948E"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10D155A0"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C6C152"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30103</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50203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奖金</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6577D"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1,391.24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138F09"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72D113"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咨询费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70502"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A844F0"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31003</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C2DD63"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2753C"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45E3E215"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A15D5A"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30106</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CB09FD"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伙食补助费</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84FC8"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EABBDC"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67F42E"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手续费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DC6BB"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09AE2D"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31005</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2D4936"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0CEDF"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7E2DCF94"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08BE2D"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30107</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42FC8C"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绩效工资</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15375"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44.51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D9FCA2"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75AE68"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水费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E6857"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5.05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724829"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31006</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206FA7"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4F71E"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66348FA9"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5421BC"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30108</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BCEDD5"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机关事业单位基本养老保险缴费</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60AE7"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416.29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A12613"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4B2E3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电费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0E0BD"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82.59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AEC4F0"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31007</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8D8504"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A8B9E"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77D15F24"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9C52D9"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30109</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B74CEF"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职业年金缴费</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32A86"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208.34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013502"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034EDD"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邮电费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F8131"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128.87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ABBEE2"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31008</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4A77DF"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C31C6"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248406EC"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D56AC1"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30110</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1B2F1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职工基本医疗保险缴费</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C20C8"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151.98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8063B8"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BF7DAD"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取暖费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E0AA6"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AB731E"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31009</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DB054B"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1E4A9"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30B8E680"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5E56C2"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30111</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EAD1E6"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公务员医疗补助缴费</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0A3F2"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675C72"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732541"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物业管理费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ECA5F"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51.29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215791"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31010</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C5BE86"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EFDD0"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41B98E9E"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112C7F"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30112</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E39C28"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其他社会保障缴费</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DD1D3"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27.47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87E91F"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B49D18"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差旅费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A809E"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24.36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0685D8"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31011</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171418"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605FC"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2FF4E814"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0453A7"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30113</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9021D8"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住房公积金</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4A010"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296.27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8A52FA"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C6940F"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因公出国（境）费用</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5C75C"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6.39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1F386F"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31012</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543E06"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A0D5A"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3CEBAE03"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A1BEC6"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30114</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21977F"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医疗费</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3595F"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95.92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3697AE1"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1C1E76"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维修（护）费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5B19F"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0.28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FC37C1"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31013</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30AF2D"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16BCA"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58A8BC67"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B3E1A9"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30199</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878ED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其他工资福利支出</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8DD7C"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39.23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0D7A2B"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DE2FDA"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租赁费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48A31"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7C16EF"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31019</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FFC2FE"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71D4A"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10C13FC2"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8A82B3"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303</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7842DA"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对个人和家庭的补助</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57AB5"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610.07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64C4E1"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FDEBE8"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会议费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BA952"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3.12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E1799D"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31021</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61D41F"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5BE8C"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1D7562AB"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24A6EC"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30301</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F659CC"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离休费</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7B09A"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74.95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946E2E"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BEAB7E"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培训费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2DD56"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25.37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9A6D61"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31022</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EDE682"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9A472"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7E51319E"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635D5F"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30302</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E0B919"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退休费</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ED7DF"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619D37"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A5B9E7"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公务接待费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19BE8"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1.11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D939D0"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31099</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E914EC"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FAE80"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56CD7330"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B26F56"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30303</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035BB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退职（役）费</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05052"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29F1A3"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CF2487"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专用材料费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1E1D1"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961B8F"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312</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06A06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1162F"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4F339BBE"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507776"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30304</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3AADA9"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抚恤金</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896F9"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250.33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99DE5F"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8A79BD"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被装购置费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3CEEE"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36F758"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31201</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539295"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3DF73"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06894A68"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0009B0"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30305</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AC5752"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生活补助</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1EB81"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245.05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B0B244"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E4A5A3"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专用燃料费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CEE20"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2B9A24"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31203</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0D63D4"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8C902"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78DF2DE5"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EDCF30"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30306</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26F0C8"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救济费</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A0E10"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F6F864"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99F3E4"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劳务费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EA17D"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13.96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77CACB"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31204</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BC2FD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686BB"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01A5B876"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21E462"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30307</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1CD1D8"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医疗费补助</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57185"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17.40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1CC764"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398AD6"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委托业务费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C98F3"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176769"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31205</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C8C45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00701"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567B2D80"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3F8C0C"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30308</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6CAD81"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助学金</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B2DF8"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E803FE"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851331"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工会经费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723E8"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113.72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C85AF7"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31299</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7DEBEE"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75F1A"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12E8EED7"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9C2C84"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30309</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B487A7"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奖励金</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5666D"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21.94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7AADBA"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6B38BF"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福利费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893FB"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47.40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D0E5D1"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399</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011871"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39A30"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55A6EE3D"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0AE0F8"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30310</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204B9A"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个人农业生产补贴</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EC9DC"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BC6493"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79D28F"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公务用车运行维护费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F3BFA"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14.06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ADF05A"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39907</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F0B673"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B0E42"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29A1115F"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91B62C"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30311</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A71CFD"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代缴社会保险费</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7C497"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D5B6BA"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68340A"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其他交通费用</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E9256"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200.93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9D65E5"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39908</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CB4AD0"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2260F"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21C182C3"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F0EC9C"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30399</w:t>
            </w: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520ECF"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其他对个人和家庭的补助</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D5C7F"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0.40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587E75"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0357A3"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税金及附加费用</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302F2"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63BE67"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39909</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3C1F91"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2DC25"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719136D2"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0EA223" w14:textId="77777777" w:rsidR="00586486" w:rsidRDefault="00586486">
            <w:pPr>
              <w:widowControl w:val="0"/>
              <w:spacing w:line="300" w:lineRule="exact"/>
              <w:rPr>
                <w:rFonts w:cs="宋体" w:hint="default"/>
                <w:color w:val="000000"/>
                <w:sz w:val="22"/>
                <w:szCs w:val="22"/>
              </w:rPr>
            </w:pP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F2B75D" w14:textId="77777777" w:rsidR="00586486" w:rsidRDefault="00586486">
            <w:pPr>
              <w:widowControl w:val="0"/>
              <w:spacing w:line="300" w:lineRule="exact"/>
              <w:rPr>
                <w:rFonts w:cs="宋体" w:hint="default"/>
                <w:color w:val="000000"/>
                <w:sz w:val="22"/>
                <w:szCs w:val="22"/>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6F3CD37" w14:textId="77777777" w:rsidR="00586486" w:rsidRDefault="00586486">
            <w:pPr>
              <w:widowControl w:val="0"/>
              <w:spacing w:line="30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460BF8"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D086F4"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其他商品和服务支出</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33049"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199.32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DA1B41"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39910</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67665D"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9AED7"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4C6A7D9B"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8C1332" w14:textId="77777777" w:rsidR="00586486" w:rsidRDefault="00586486">
            <w:pPr>
              <w:widowControl w:val="0"/>
              <w:spacing w:line="300" w:lineRule="exact"/>
              <w:rPr>
                <w:rFonts w:cs="宋体" w:hint="default"/>
                <w:color w:val="000000"/>
                <w:sz w:val="22"/>
                <w:szCs w:val="22"/>
              </w:rPr>
            </w:pP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6E6B5F" w14:textId="77777777" w:rsidR="00586486" w:rsidRDefault="00586486">
            <w:pPr>
              <w:widowControl w:val="0"/>
              <w:spacing w:line="300" w:lineRule="exact"/>
              <w:rPr>
                <w:rFonts w:cs="宋体" w:hint="default"/>
                <w:color w:val="000000"/>
                <w:sz w:val="22"/>
                <w:szCs w:val="22"/>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BB07BFA" w14:textId="77777777" w:rsidR="00586486" w:rsidRDefault="00586486">
            <w:pPr>
              <w:widowControl w:val="0"/>
              <w:spacing w:line="30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2F0A1A"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55B2A3"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债务利息及费用支出</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62364"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7881FC"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39999</w:t>
            </w: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6D49EE"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5E733"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586486" w14:paraId="4A0BA4F0"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2F5A15" w14:textId="77777777" w:rsidR="00586486" w:rsidRDefault="00586486">
            <w:pPr>
              <w:widowControl w:val="0"/>
              <w:spacing w:line="300" w:lineRule="exact"/>
              <w:rPr>
                <w:rFonts w:cs="宋体" w:hint="default"/>
                <w:color w:val="000000"/>
                <w:sz w:val="22"/>
                <w:szCs w:val="22"/>
              </w:rPr>
            </w:pP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BF35D4" w14:textId="77777777" w:rsidR="00586486" w:rsidRDefault="00586486">
            <w:pPr>
              <w:widowControl w:val="0"/>
              <w:spacing w:line="300" w:lineRule="exact"/>
              <w:rPr>
                <w:rFonts w:cs="宋体" w:hint="default"/>
                <w:color w:val="000000"/>
                <w:sz w:val="22"/>
                <w:szCs w:val="22"/>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268AE90" w14:textId="77777777" w:rsidR="00586486" w:rsidRDefault="00586486">
            <w:pPr>
              <w:widowControl w:val="0"/>
              <w:spacing w:line="30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ABDC01"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28448B"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国内债务付息</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D16FE"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833657" w14:textId="77777777" w:rsidR="00586486" w:rsidRDefault="00586486">
            <w:pPr>
              <w:widowControl w:val="0"/>
              <w:spacing w:line="300" w:lineRule="exact"/>
              <w:rPr>
                <w:rFonts w:cs="宋体" w:hint="default"/>
                <w:color w:val="000000"/>
                <w:sz w:val="22"/>
                <w:szCs w:val="22"/>
              </w:rPr>
            </w:pP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22D070" w14:textId="77777777" w:rsidR="00586486" w:rsidRDefault="00586486">
            <w:pPr>
              <w:widowControl w:val="0"/>
              <w:spacing w:line="300" w:lineRule="exact"/>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7E905" w14:textId="77777777" w:rsidR="00586486" w:rsidRDefault="00586486">
            <w:pPr>
              <w:widowControl w:val="0"/>
              <w:spacing w:line="300" w:lineRule="exact"/>
              <w:jc w:val="right"/>
              <w:rPr>
                <w:rFonts w:cs="宋体" w:hint="default"/>
                <w:color w:val="000000"/>
                <w:sz w:val="22"/>
                <w:szCs w:val="22"/>
              </w:rPr>
            </w:pPr>
          </w:p>
        </w:tc>
      </w:tr>
      <w:tr w:rsidR="00586486" w14:paraId="6BAF027B"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9CE0A7" w14:textId="77777777" w:rsidR="00586486" w:rsidRDefault="00586486">
            <w:pPr>
              <w:widowControl w:val="0"/>
              <w:spacing w:line="300" w:lineRule="exact"/>
              <w:rPr>
                <w:rFonts w:cs="宋体" w:hint="default"/>
                <w:color w:val="000000"/>
                <w:sz w:val="22"/>
                <w:szCs w:val="22"/>
              </w:rPr>
            </w:pP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26F3B1" w14:textId="77777777" w:rsidR="00586486" w:rsidRDefault="00586486">
            <w:pPr>
              <w:widowControl w:val="0"/>
              <w:spacing w:line="300" w:lineRule="exact"/>
              <w:rPr>
                <w:rFonts w:cs="宋体" w:hint="default"/>
                <w:color w:val="000000"/>
                <w:sz w:val="22"/>
                <w:szCs w:val="22"/>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7AF6BE8" w14:textId="77777777" w:rsidR="00586486" w:rsidRDefault="00586486">
            <w:pPr>
              <w:widowControl w:val="0"/>
              <w:spacing w:line="30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BFBCF1"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5EFB41"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国外债务付息</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2082C"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E8A48C" w14:textId="77777777" w:rsidR="00586486" w:rsidRDefault="00586486">
            <w:pPr>
              <w:widowControl w:val="0"/>
              <w:spacing w:line="300" w:lineRule="exact"/>
              <w:rPr>
                <w:rFonts w:cs="宋体" w:hint="default"/>
                <w:color w:val="000000"/>
                <w:sz w:val="22"/>
                <w:szCs w:val="22"/>
              </w:rPr>
            </w:pP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D29752" w14:textId="77777777" w:rsidR="00586486" w:rsidRDefault="00586486">
            <w:pPr>
              <w:widowControl w:val="0"/>
              <w:spacing w:line="300" w:lineRule="exact"/>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8A517" w14:textId="77777777" w:rsidR="00586486" w:rsidRDefault="00586486">
            <w:pPr>
              <w:widowControl w:val="0"/>
              <w:spacing w:line="300" w:lineRule="exact"/>
              <w:jc w:val="right"/>
              <w:rPr>
                <w:rFonts w:cs="宋体" w:hint="default"/>
                <w:color w:val="000000"/>
                <w:sz w:val="22"/>
                <w:szCs w:val="22"/>
              </w:rPr>
            </w:pPr>
          </w:p>
        </w:tc>
      </w:tr>
      <w:tr w:rsidR="00586486" w14:paraId="59044D3B"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325F45" w14:textId="77777777" w:rsidR="00586486" w:rsidRDefault="00586486">
            <w:pPr>
              <w:widowControl w:val="0"/>
              <w:spacing w:line="300" w:lineRule="exact"/>
              <w:rPr>
                <w:rFonts w:cs="宋体" w:hint="default"/>
                <w:color w:val="000000"/>
                <w:sz w:val="22"/>
                <w:szCs w:val="22"/>
              </w:rPr>
            </w:pP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DA24E8" w14:textId="77777777" w:rsidR="00586486" w:rsidRDefault="00586486">
            <w:pPr>
              <w:widowControl w:val="0"/>
              <w:spacing w:line="300" w:lineRule="exact"/>
              <w:rPr>
                <w:rFonts w:cs="宋体" w:hint="default"/>
                <w:color w:val="000000"/>
                <w:sz w:val="22"/>
                <w:szCs w:val="22"/>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56687F8" w14:textId="77777777" w:rsidR="00586486" w:rsidRDefault="00586486">
            <w:pPr>
              <w:widowControl w:val="0"/>
              <w:spacing w:line="30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8DCBC1"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B22B56"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国内债务发行费用</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B9618"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6C9A4B" w14:textId="77777777" w:rsidR="00586486" w:rsidRDefault="00586486">
            <w:pPr>
              <w:widowControl w:val="0"/>
              <w:spacing w:line="300" w:lineRule="exact"/>
              <w:rPr>
                <w:rFonts w:cs="宋体" w:hint="default"/>
                <w:color w:val="000000"/>
                <w:sz w:val="22"/>
                <w:szCs w:val="22"/>
              </w:rPr>
            </w:pP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81EE0F" w14:textId="77777777" w:rsidR="00586486" w:rsidRDefault="00586486">
            <w:pPr>
              <w:widowControl w:val="0"/>
              <w:spacing w:line="300" w:lineRule="exact"/>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35E11" w14:textId="77777777" w:rsidR="00586486" w:rsidRDefault="00586486">
            <w:pPr>
              <w:widowControl w:val="0"/>
              <w:spacing w:line="300" w:lineRule="exact"/>
              <w:jc w:val="right"/>
              <w:rPr>
                <w:rFonts w:cs="宋体" w:hint="default"/>
                <w:color w:val="000000"/>
                <w:sz w:val="22"/>
                <w:szCs w:val="22"/>
              </w:rPr>
            </w:pPr>
          </w:p>
        </w:tc>
      </w:tr>
      <w:tr w:rsidR="00586486" w14:paraId="78B48198" w14:textId="77777777">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731E2A" w14:textId="77777777" w:rsidR="00586486" w:rsidRDefault="00586486">
            <w:pPr>
              <w:widowControl w:val="0"/>
              <w:spacing w:line="300" w:lineRule="exact"/>
              <w:rPr>
                <w:rFonts w:cs="宋体" w:hint="default"/>
                <w:color w:val="000000"/>
                <w:sz w:val="22"/>
                <w:szCs w:val="22"/>
              </w:rPr>
            </w:pPr>
          </w:p>
        </w:tc>
        <w:tc>
          <w:tcPr>
            <w:tcW w:w="391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D3D3AA" w14:textId="77777777" w:rsidR="00586486" w:rsidRDefault="00586486">
            <w:pPr>
              <w:widowControl w:val="0"/>
              <w:spacing w:line="300" w:lineRule="exact"/>
              <w:rPr>
                <w:rFonts w:cs="宋体" w:hint="default"/>
                <w:color w:val="000000"/>
                <w:sz w:val="22"/>
                <w:szCs w:val="22"/>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EFC7E32" w14:textId="77777777" w:rsidR="00586486" w:rsidRDefault="00586486">
            <w:pPr>
              <w:widowControl w:val="0"/>
              <w:spacing w:line="30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1823A8" w14:textId="77777777" w:rsidR="00586486" w:rsidRDefault="00B11653">
            <w:pPr>
              <w:widowControl w:val="0"/>
              <w:spacing w:line="300" w:lineRule="exact"/>
              <w:jc w:val="cente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20C7B5" w14:textId="77777777" w:rsidR="00586486" w:rsidRDefault="00B11653">
            <w:pPr>
              <w:widowControl w:val="0"/>
              <w:spacing w:line="300" w:lineRule="exact"/>
              <w:textAlignment w:val="center"/>
              <w:rPr>
                <w:rFonts w:cs="宋体" w:hint="default"/>
                <w:color w:val="000000"/>
                <w:sz w:val="22"/>
                <w:szCs w:val="22"/>
              </w:rPr>
            </w:pPr>
            <w:r>
              <w:rPr>
                <w:rFonts w:cs="宋体"/>
                <w:color w:val="000000"/>
                <w:sz w:val="22"/>
                <w:szCs w:val="22"/>
                <w:lang w:bidi="ar"/>
              </w:rPr>
              <w:t xml:space="preserve">  国外债务发行费用</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793B7"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8F8728" w14:textId="77777777" w:rsidR="00586486" w:rsidRDefault="00586486">
            <w:pPr>
              <w:widowControl w:val="0"/>
              <w:spacing w:line="300" w:lineRule="exact"/>
              <w:rPr>
                <w:rFonts w:cs="宋体" w:hint="default"/>
                <w:color w:val="000000"/>
                <w:sz w:val="22"/>
                <w:szCs w:val="22"/>
              </w:rPr>
            </w:pPr>
          </w:p>
        </w:tc>
        <w:tc>
          <w:tcPr>
            <w:tcW w:w="43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872FB2" w14:textId="77777777" w:rsidR="00586486" w:rsidRDefault="00586486">
            <w:pPr>
              <w:widowControl w:val="0"/>
              <w:spacing w:line="300" w:lineRule="exact"/>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D356A" w14:textId="77777777" w:rsidR="00586486" w:rsidRDefault="00586486">
            <w:pPr>
              <w:widowControl w:val="0"/>
              <w:spacing w:line="300" w:lineRule="exact"/>
              <w:jc w:val="right"/>
              <w:rPr>
                <w:rFonts w:cs="宋体" w:hint="default"/>
                <w:color w:val="000000"/>
                <w:sz w:val="22"/>
                <w:szCs w:val="22"/>
              </w:rPr>
            </w:pPr>
          </w:p>
        </w:tc>
      </w:tr>
      <w:tr w:rsidR="00586486" w14:paraId="698C2D6C" w14:textId="77777777" w:rsidTr="00F16BD6">
        <w:trPr>
          <w:gridAfter w:val="1"/>
          <w:wAfter w:w="23" w:type="dxa"/>
          <w:jc w:val="center"/>
        </w:trPr>
        <w:tc>
          <w:tcPr>
            <w:tcW w:w="52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E93ECE" w14:textId="77777777" w:rsidR="00586486" w:rsidRDefault="00B11653">
            <w:pPr>
              <w:widowControl w:val="0"/>
              <w:spacing w:line="300" w:lineRule="exact"/>
              <w:jc w:val="center"/>
              <w:textAlignment w:val="center"/>
              <w:rPr>
                <w:rFonts w:cs="宋体" w:hint="default"/>
                <w:b/>
                <w:color w:val="000000"/>
                <w:sz w:val="22"/>
                <w:szCs w:val="22"/>
              </w:rPr>
            </w:pPr>
            <w:r>
              <w:rPr>
                <w:rFonts w:cs="宋体"/>
                <w:b/>
                <w:color w:val="000000"/>
                <w:sz w:val="22"/>
                <w:szCs w:val="22"/>
                <w:lang w:bidi="ar"/>
              </w:rPr>
              <w:t>人员经费合计</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0CEEC11" w14:textId="77777777" w:rsidR="00586486" w:rsidRDefault="00B11653">
            <w:pPr>
              <w:widowControl w:val="0"/>
              <w:spacing w:line="300" w:lineRule="exact"/>
              <w:jc w:val="right"/>
              <w:textAlignment w:val="bottom"/>
              <w:rPr>
                <w:rFonts w:ascii="Arial" w:hAnsi="Arial" w:cs="Arial" w:hint="default"/>
                <w:color w:val="000000"/>
                <w:sz w:val="20"/>
                <w:szCs w:val="20"/>
              </w:rPr>
            </w:pPr>
            <w:r>
              <w:rPr>
                <w:rFonts w:cs="宋体"/>
                <w:color w:val="000000"/>
                <w:sz w:val="21"/>
                <w:szCs w:val="21"/>
                <w:lang w:bidi="ar"/>
              </w:rPr>
              <w:t xml:space="preserve">4,927.29 </w:t>
            </w:r>
          </w:p>
        </w:tc>
        <w:tc>
          <w:tcPr>
            <w:tcW w:w="11502" w:type="dxa"/>
            <w:gridSpan w:val="5"/>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1F19AB6" w14:textId="77777777" w:rsidR="00586486" w:rsidRDefault="00B11653">
            <w:pPr>
              <w:widowControl w:val="0"/>
              <w:spacing w:line="300" w:lineRule="exact"/>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3403063" w14:textId="77777777" w:rsidR="00586486" w:rsidRDefault="00B11653">
            <w:pPr>
              <w:widowControl w:val="0"/>
              <w:spacing w:line="300" w:lineRule="exact"/>
              <w:jc w:val="right"/>
              <w:textAlignment w:val="center"/>
              <w:rPr>
                <w:rFonts w:cs="宋体" w:hint="default"/>
                <w:color w:val="000000"/>
                <w:sz w:val="22"/>
                <w:szCs w:val="22"/>
              </w:rPr>
            </w:pPr>
            <w:r>
              <w:rPr>
                <w:rFonts w:cs="宋体"/>
                <w:color w:val="000000"/>
                <w:sz w:val="21"/>
                <w:szCs w:val="21"/>
                <w:lang w:bidi="ar"/>
              </w:rPr>
              <w:t xml:space="preserve">936.11 </w:t>
            </w:r>
          </w:p>
        </w:tc>
      </w:tr>
    </w:tbl>
    <w:p w14:paraId="1AE4C2F7" w14:textId="77777777" w:rsidR="00586486" w:rsidRDefault="00B11653">
      <w:pPr>
        <w:widowControl w:val="0"/>
        <w:rPr>
          <w:rFonts w:cs="宋体" w:hint="default"/>
          <w:sz w:val="21"/>
          <w:szCs w:val="21"/>
        </w:rPr>
      </w:pPr>
      <w:r>
        <w:rPr>
          <w:rFonts w:cs="宋体"/>
          <w:sz w:val="21"/>
          <w:szCs w:val="21"/>
          <w:lang w:bidi="ar"/>
        </w:rPr>
        <w:t>备注：1.本表反映部门本年度一般公共预算财政拨款基本支出明细情况。</w:t>
      </w:r>
      <w:r>
        <w:rPr>
          <w:rFonts w:cs="宋体"/>
          <w:sz w:val="21"/>
          <w:szCs w:val="21"/>
          <w:lang w:bidi="ar"/>
        </w:rPr>
        <w:br/>
        <w:t xml:space="preserve">      2.本套报表金额单位转换时可能存在尾数误差。</w:t>
      </w:r>
      <w:r>
        <w:rPr>
          <w:rFonts w:cs="宋体"/>
          <w:sz w:val="21"/>
          <w:szCs w:val="21"/>
        </w:rPr>
        <w:br w:type="page"/>
      </w:r>
    </w:p>
    <w:tbl>
      <w:tblPr>
        <w:tblW w:w="21652" w:type="dxa"/>
        <w:jc w:val="center"/>
        <w:tblLayout w:type="fixed"/>
        <w:tblCellMar>
          <w:left w:w="0" w:type="dxa"/>
          <w:right w:w="0" w:type="dxa"/>
        </w:tblCellMar>
        <w:tblLook w:val="04A0" w:firstRow="1" w:lastRow="0" w:firstColumn="1" w:lastColumn="0" w:noHBand="0" w:noVBand="1"/>
      </w:tblPr>
      <w:tblGrid>
        <w:gridCol w:w="2283"/>
        <w:gridCol w:w="4466"/>
        <w:gridCol w:w="2473"/>
        <w:gridCol w:w="2473"/>
        <w:gridCol w:w="2473"/>
        <w:gridCol w:w="2473"/>
        <w:gridCol w:w="2360"/>
        <w:gridCol w:w="2639"/>
        <w:gridCol w:w="12"/>
      </w:tblGrid>
      <w:tr w:rsidR="00586486" w14:paraId="5381FCC4" w14:textId="77777777">
        <w:trPr>
          <w:trHeight w:val="644"/>
          <w:jc w:val="center"/>
        </w:trPr>
        <w:tc>
          <w:tcPr>
            <w:tcW w:w="21652" w:type="dxa"/>
            <w:gridSpan w:val="9"/>
            <w:tcBorders>
              <w:top w:val="nil"/>
              <w:left w:val="nil"/>
              <w:bottom w:val="nil"/>
              <w:right w:val="nil"/>
            </w:tcBorders>
            <w:shd w:val="clear" w:color="auto" w:fill="auto"/>
            <w:tcMar>
              <w:top w:w="15" w:type="dxa"/>
              <w:left w:w="15" w:type="dxa"/>
              <w:right w:w="15" w:type="dxa"/>
            </w:tcMar>
            <w:vAlign w:val="bottom"/>
          </w:tcPr>
          <w:p w14:paraId="32A8A283" w14:textId="77777777" w:rsidR="00586486" w:rsidRDefault="00B11653">
            <w:pPr>
              <w:widowControl w:val="0"/>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586486" w14:paraId="3978AFD3" w14:textId="77777777">
        <w:trPr>
          <w:gridAfter w:val="1"/>
          <w:wAfter w:w="12" w:type="dxa"/>
          <w:trHeight w:val="329"/>
          <w:jc w:val="center"/>
        </w:trPr>
        <w:tc>
          <w:tcPr>
            <w:tcW w:w="6749" w:type="dxa"/>
            <w:gridSpan w:val="2"/>
            <w:vMerge w:val="restart"/>
            <w:tcBorders>
              <w:top w:val="nil"/>
              <w:left w:val="nil"/>
              <w:right w:val="nil"/>
            </w:tcBorders>
            <w:shd w:val="clear" w:color="auto" w:fill="auto"/>
            <w:tcMar>
              <w:top w:w="15" w:type="dxa"/>
              <w:left w:w="15" w:type="dxa"/>
              <w:right w:w="15" w:type="dxa"/>
            </w:tcMar>
            <w:vAlign w:val="bottom"/>
          </w:tcPr>
          <w:p w14:paraId="2472C9E7" w14:textId="77777777" w:rsidR="00586486" w:rsidRDefault="00B11653">
            <w:pPr>
              <w:widowControl w:val="0"/>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重庆市统计局</w:t>
            </w:r>
          </w:p>
        </w:tc>
        <w:tc>
          <w:tcPr>
            <w:tcW w:w="2473" w:type="dxa"/>
            <w:tcBorders>
              <w:top w:val="nil"/>
              <w:left w:val="nil"/>
              <w:bottom w:val="nil"/>
              <w:right w:val="nil"/>
            </w:tcBorders>
            <w:shd w:val="clear" w:color="auto" w:fill="auto"/>
            <w:tcMar>
              <w:top w:w="15" w:type="dxa"/>
              <w:left w:w="15" w:type="dxa"/>
              <w:right w:w="15" w:type="dxa"/>
            </w:tcMar>
            <w:vAlign w:val="bottom"/>
          </w:tcPr>
          <w:p w14:paraId="35EED986" w14:textId="77777777" w:rsidR="00586486" w:rsidRDefault="00586486">
            <w:pPr>
              <w:widowControl w:val="0"/>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41A28D31" w14:textId="77777777" w:rsidR="00586486" w:rsidRDefault="00586486">
            <w:pPr>
              <w:widowControl w:val="0"/>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2A0DD523" w14:textId="77777777" w:rsidR="00586486" w:rsidRDefault="00586486">
            <w:pPr>
              <w:widowControl w:val="0"/>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65E202D0" w14:textId="77777777" w:rsidR="00586486" w:rsidRDefault="00586486">
            <w:pPr>
              <w:widowControl w:val="0"/>
              <w:rPr>
                <w:rFonts w:ascii="Arial" w:hAnsi="Arial" w:cs="Arial" w:hint="default"/>
                <w:color w:val="000000"/>
                <w:sz w:val="20"/>
                <w:szCs w:val="20"/>
              </w:rPr>
            </w:pPr>
          </w:p>
        </w:tc>
        <w:tc>
          <w:tcPr>
            <w:tcW w:w="2360" w:type="dxa"/>
            <w:tcBorders>
              <w:top w:val="nil"/>
              <w:left w:val="nil"/>
              <w:bottom w:val="nil"/>
              <w:right w:val="nil"/>
            </w:tcBorders>
            <w:shd w:val="clear" w:color="auto" w:fill="auto"/>
            <w:tcMar>
              <w:top w:w="15" w:type="dxa"/>
              <w:left w:w="15" w:type="dxa"/>
              <w:right w:w="15" w:type="dxa"/>
            </w:tcMar>
            <w:vAlign w:val="bottom"/>
          </w:tcPr>
          <w:p w14:paraId="79536B98" w14:textId="77777777" w:rsidR="00586486" w:rsidRDefault="00586486">
            <w:pPr>
              <w:widowControl w:val="0"/>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14:paraId="6FAEF6F4" w14:textId="77777777" w:rsidR="00586486" w:rsidRDefault="00B11653">
            <w:pPr>
              <w:widowControl w:val="0"/>
              <w:jc w:val="right"/>
              <w:textAlignment w:val="bottom"/>
              <w:rPr>
                <w:rFonts w:cs="宋体" w:hint="default"/>
                <w:color w:val="000000"/>
              </w:rPr>
            </w:pPr>
            <w:r>
              <w:rPr>
                <w:rFonts w:cs="宋体"/>
                <w:color w:val="000000"/>
                <w:lang w:bidi="ar"/>
              </w:rPr>
              <w:t>公开07表</w:t>
            </w:r>
          </w:p>
        </w:tc>
      </w:tr>
      <w:tr w:rsidR="00586486" w14:paraId="0133F8B5" w14:textId="77777777" w:rsidTr="00F16BD6">
        <w:trPr>
          <w:gridAfter w:val="1"/>
          <w:wAfter w:w="12" w:type="dxa"/>
          <w:trHeight w:val="329"/>
          <w:jc w:val="center"/>
        </w:trPr>
        <w:tc>
          <w:tcPr>
            <w:tcW w:w="6749" w:type="dxa"/>
            <w:gridSpan w:val="2"/>
            <w:vMerge/>
            <w:tcBorders>
              <w:left w:val="nil"/>
              <w:bottom w:val="single" w:sz="4" w:space="0" w:color="000000"/>
              <w:right w:val="nil"/>
            </w:tcBorders>
            <w:shd w:val="clear" w:color="auto" w:fill="auto"/>
            <w:tcMar>
              <w:top w:w="15" w:type="dxa"/>
              <w:left w:w="15" w:type="dxa"/>
              <w:right w:w="15" w:type="dxa"/>
            </w:tcMar>
            <w:vAlign w:val="bottom"/>
          </w:tcPr>
          <w:p w14:paraId="4E4094EB" w14:textId="77777777" w:rsidR="00586486" w:rsidRDefault="00586486">
            <w:pPr>
              <w:widowControl w:val="0"/>
              <w:rPr>
                <w:rFonts w:ascii="Arial" w:hAnsi="Arial" w:cs="Arial" w:hint="default"/>
                <w:color w:val="000000"/>
                <w:sz w:val="22"/>
                <w:szCs w:val="22"/>
              </w:rPr>
            </w:pPr>
          </w:p>
        </w:tc>
        <w:tc>
          <w:tcPr>
            <w:tcW w:w="2473" w:type="dxa"/>
            <w:tcBorders>
              <w:top w:val="nil"/>
              <w:left w:val="nil"/>
              <w:bottom w:val="single" w:sz="4" w:space="0" w:color="000000"/>
              <w:right w:val="nil"/>
            </w:tcBorders>
            <w:shd w:val="clear" w:color="auto" w:fill="auto"/>
            <w:tcMar>
              <w:top w:w="15" w:type="dxa"/>
              <w:left w:w="15" w:type="dxa"/>
              <w:right w:w="15" w:type="dxa"/>
            </w:tcMar>
            <w:vAlign w:val="bottom"/>
          </w:tcPr>
          <w:p w14:paraId="1FA0BA4E" w14:textId="77777777" w:rsidR="00586486" w:rsidRDefault="00586486">
            <w:pPr>
              <w:widowControl w:val="0"/>
              <w:rPr>
                <w:rFonts w:ascii="Arial" w:hAnsi="Arial" w:cs="Arial" w:hint="default"/>
                <w:color w:val="000000"/>
                <w:sz w:val="22"/>
                <w:szCs w:val="22"/>
              </w:rPr>
            </w:pPr>
          </w:p>
        </w:tc>
        <w:tc>
          <w:tcPr>
            <w:tcW w:w="2473" w:type="dxa"/>
            <w:tcBorders>
              <w:top w:val="nil"/>
              <w:left w:val="nil"/>
              <w:bottom w:val="single" w:sz="4" w:space="0" w:color="000000"/>
              <w:right w:val="nil"/>
            </w:tcBorders>
            <w:shd w:val="clear" w:color="auto" w:fill="auto"/>
            <w:tcMar>
              <w:top w:w="15" w:type="dxa"/>
              <w:left w:w="15" w:type="dxa"/>
              <w:right w:w="15" w:type="dxa"/>
            </w:tcMar>
            <w:vAlign w:val="bottom"/>
          </w:tcPr>
          <w:p w14:paraId="3B2E3986" w14:textId="77777777" w:rsidR="00586486" w:rsidRDefault="00586486">
            <w:pPr>
              <w:widowControl w:val="0"/>
              <w:rPr>
                <w:rFonts w:ascii="Arial" w:hAnsi="Arial" w:cs="Arial" w:hint="default"/>
                <w:color w:val="000000"/>
                <w:sz w:val="22"/>
                <w:szCs w:val="22"/>
              </w:rPr>
            </w:pPr>
          </w:p>
        </w:tc>
        <w:tc>
          <w:tcPr>
            <w:tcW w:w="2473" w:type="dxa"/>
            <w:tcBorders>
              <w:top w:val="nil"/>
              <w:left w:val="nil"/>
              <w:bottom w:val="single" w:sz="4" w:space="0" w:color="000000"/>
              <w:right w:val="nil"/>
            </w:tcBorders>
            <w:shd w:val="clear" w:color="auto" w:fill="auto"/>
            <w:tcMar>
              <w:top w:w="15" w:type="dxa"/>
              <w:left w:w="15" w:type="dxa"/>
              <w:right w:w="15" w:type="dxa"/>
            </w:tcMar>
            <w:vAlign w:val="bottom"/>
          </w:tcPr>
          <w:p w14:paraId="20C199DE" w14:textId="77777777" w:rsidR="00586486" w:rsidRDefault="00586486">
            <w:pPr>
              <w:widowControl w:val="0"/>
              <w:rPr>
                <w:rFonts w:ascii="Arial" w:hAnsi="Arial" w:cs="Arial" w:hint="default"/>
                <w:color w:val="000000"/>
                <w:sz w:val="22"/>
                <w:szCs w:val="22"/>
              </w:rPr>
            </w:pPr>
          </w:p>
        </w:tc>
        <w:tc>
          <w:tcPr>
            <w:tcW w:w="2473" w:type="dxa"/>
            <w:tcBorders>
              <w:top w:val="nil"/>
              <w:left w:val="nil"/>
              <w:bottom w:val="single" w:sz="4" w:space="0" w:color="000000"/>
              <w:right w:val="nil"/>
            </w:tcBorders>
            <w:shd w:val="clear" w:color="auto" w:fill="auto"/>
            <w:tcMar>
              <w:top w:w="15" w:type="dxa"/>
              <w:left w:w="15" w:type="dxa"/>
              <w:right w:w="15" w:type="dxa"/>
            </w:tcMar>
            <w:vAlign w:val="bottom"/>
          </w:tcPr>
          <w:p w14:paraId="31D31BA7" w14:textId="77777777" w:rsidR="00586486" w:rsidRDefault="00586486">
            <w:pPr>
              <w:widowControl w:val="0"/>
              <w:rPr>
                <w:rFonts w:ascii="Arial" w:hAnsi="Arial" w:cs="Arial" w:hint="default"/>
                <w:color w:val="000000"/>
                <w:sz w:val="22"/>
                <w:szCs w:val="22"/>
              </w:rPr>
            </w:pPr>
          </w:p>
        </w:tc>
        <w:tc>
          <w:tcPr>
            <w:tcW w:w="2360" w:type="dxa"/>
            <w:tcBorders>
              <w:top w:val="nil"/>
              <w:left w:val="nil"/>
              <w:bottom w:val="single" w:sz="4" w:space="0" w:color="000000"/>
              <w:right w:val="nil"/>
            </w:tcBorders>
            <w:shd w:val="clear" w:color="auto" w:fill="auto"/>
            <w:tcMar>
              <w:top w:w="15" w:type="dxa"/>
              <w:left w:w="15" w:type="dxa"/>
              <w:right w:w="15" w:type="dxa"/>
            </w:tcMar>
            <w:vAlign w:val="bottom"/>
          </w:tcPr>
          <w:p w14:paraId="7C327128" w14:textId="77777777" w:rsidR="00586486" w:rsidRDefault="00586486">
            <w:pPr>
              <w:widowControl w:val="0"/>
              <w:rPr>
                <w:rFonts w:ascii="Arial" w:hAnsi="Arial" w:cs="Arial" w:hint="default"/>
                <w:color w:val="000000"/>
                <w:sz w:val="22"/>
                <w:szCs w:val="22"/>
              </w:rPr>
            </w:pPr>
          </w:p>
        </w:tc>
        <w:tc>
          <w:tcPr>
            <w:tcW w:w="2639" w:type="dxa"/>
            <w:tcBorders>
              <w:top w:val="nil"/>
              <w:left w:val="nil"/>
              <w:bottom w:val="single" w:sz="4" w:space="0" w:color="000000"/>
              <w:right w:val="nil"/>
            </w:tcBorders>
            <w:shd w:val="clear" w:color="auto" w:fill="auto"/>
            <w:tcMar>
              <w:top w:w="15" w:type="dxa"/>
              <w:left w:w="15" w:type="dxa"/>
              <w:right w:w="15" w:type="dxa"/>
            </w:tcMar>
            <w:vAlign w:val="bottom"/>
          </w:tcPr>
          <w:p w14:paraId="3427E6B7" w14:textId="77777777" w:rsidR="00586486" w:rsidRDefault="00B11653">
            <w:pPr>
              <w:widowControl w:val="0"/>
              <w:jc w:val="right"/>
              <w:textAlignment w:val="bottom"/>
              <w:rPr>
                <w:rFonts w:cs="宋体" w:hint="default"/>
                <w:color w:val="000000"/>
              </w:rPr>
            </w:pPr>
            <w:r>
              <w:rPr>
                <w:rFonts w:cs="宋体"/>
                <w:color w:val="000000"/>
                <w:lang w:bidi="ar"/>
              </w:rPr>
              <w:t>单位：</w:t>
            </w:r>
            <w:r>
              <w:rPr>
                <w:rFonts w:cs="宋体"/>
              </w:rPr>
              <w:t>万元</w:t>
            </w:r>
          </w:p>
        </w:tc>
      </w:tr>
      <w:tr w:rsidR="00586486" w14:paraId="2FF07EA0" w14:textId="77777777">
        <w:trPr>
          <w:gridAfter w:val="1"/>
          <w:wAfter w:w="12" w:type="dxa"/>
          <w:trHeight w:val="339"/>
          <w:jc w:val="center"/>
        </w:trPr>
        <w:tc>
          <w:tcPr>
            <w:tcW w:w="67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FCB89F"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3B4F1E4"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CE8B02"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本年收入</w:t>
            </w:r>
          </w:p>
        </w:tc>
        <w:tc>
          <w:tcPr>
            <w:tcW w:w="730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A028037"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5CE2EC"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年末结转和结余</w:t>
            </w:r>
          </w:p>
        </w:tc>
      </w:tr>
      <w:tr w:rsidR="00586486" w14:paraId="5037EE61" w14:textId="77777777" w:rsidTr="00F16BD6">
        <w:trPr>
          <w:gridAfter w:val="1"/>
          <w:wAfter w:w="12" w:type="dxa"/>
          <w:trHeight w:val="335"/>
          <w:jc w:val="center"/>
        </w:trPr>
        <w:tc>
          <w:tcPr>
            <w:tcW w:w="228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CFE75B"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02695B"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2ED03C0" w14:textId="77777777" w:rsidR="00586486" w:rsidRDefault="00586486">
            <w:pPr>
              <w:widowControl w:val="0"/>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DC7F20" w14:textId="77777777" w:rsidR="00586486" w:rsidRDefault="00586486">
            <w:pPr>
              <w:widowControl w:val="0"/>
              <w:jc w:val="center"/>
              <w:rPr>
                <w:rFonts w:cs="宋体" w:hint="default"/>
                <w:b/>
                <w:color w:val="000000"/>
                <w:sz w:val="22"/>
                <w:szCs w:val="22"/>
              </w:rPr>
            </w:pP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548D49D"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826B535"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基本支出</w:t>
            </w:r>
          </w:p>
        </w:tc>
        <w:tc>
          <w:tcPr>
            <w:tcW w:w="236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041776C"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40F057" w14:textId="77777777" w:rsidR="00586486" w:rsidRDefault="00586486">
            <w:pPr>
              <w:widowControl w:val="0"/>
              <w:jc w:val="center"/>
              <w:rPr>
                <w:rFonts w:cs="宋体" w:hint="default"/>
                <w:b/>
                <w:color w:val="000000"/>
                <w:sz w:val="22"/>
                <w:szCs w:val="22"/>
              </w:rPr>
            </w:pPr>
          </w:p>
        </w:tc>
      </w:tr>
      <w:tr w:rsidR="00586486" w14:paraId="5B5650DA" w14:textId="77777777" w:rsidTr="00F16BD6">
        <w:trPr>
          <w:gridAfter w:val="1"/>
          <w:wAfter w:w="12" w:type="dxa"/>
          <w:trHeight w:val="335"/>
          <w:jc w:val="center"/>
        </w:trPr>
        <w:tc>
          <w:tcPr>
            <w:tcW w:w="228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31AD7C" w14:textId="77777777" w:rsidR="00586486" w:rsidRDefault="00586486">
            <w:pPr>
              <w:widowControl w:val="0"/>
              <w:jc w:val="center"/>
              <w:rPr>
                <w:rFonts w:cs="宋体" w:hint="default"/>
                <w:b/>
                <w:color w:val="000000"/>
                <w:sz w:val="22"/>
                <w:szCs w:val="22"/>
              </w:rPr>
            </w:pPr>
          </w:p>
        </w:tc>
        <w:tc>
          <w:tcPr>
            <w:tcW w:w="44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0C42F3" w14:textId="77777777" w:rsidR="00586486" w:rsidRDefault="00586486">
            <w:pPr>
              <w:widowControl w:val="0"/>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8702167" w14:textId="77777777" w:rsidR="00586486" w:rsidRDefault="00586486">
            <w:pPr>
              <w:widowControl w:val="0"/>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FD2ADE" w14:textId="77777777" w:rsidR="00586486" w:rsidRDefault="00586486">
            <w:pPr>
              <w:widowControl w:val="0"/>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0165E03" w14:textId="77777777" w:rsidR="00586486" w:rsidRDefault="00586486">
            <w:pPr>
              <w:widowControl w:val="0"/>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17CF029" w14:textId="77777777" w:rsidR="00586486" w:rsidRDefault="00586486">
            <w:pPr>
              <w:widowControl w:val="0"/>
              <w:jc w:val="center"/>
              <w:rPr>
                <w:rFonts w:cs="宋体" w:hint="default"/>
                <w:b/>
                <w:color w:val="000000"/>
                <w:sz w:val="22"/>
                <w:szCs w:val="22"/>
              </w:rPr>
            </w:pPr>
          </w:p>
        </w:tc>
        <w:tc>
          <w:tcPr>
            <w:tcW w:w="236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2CF26C5" w14:textId="77777777" w:rsidR="00586486" w:rsidRDefault="00586486">
            <w:pPr>
              <w:widowControl w:val="0"/>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F9B024" w14:textId="77777777" w:rsidR="00586486" w:rsidRDefault="00586486">
            <w:pPr>
              <w:widowControl w:val="0"/>
              <w:jc w:val="center"/>
              <w:rPr>
                <w:rFonts w:cs="宋体" w:hint="default"/>
                <w:b/>
                <w:color w:val="000000"/>
                <w:sz w:val="22"/>
                <w:szCs w:val="22"/>
              </w:rPr>
            </w:pPr>
          </w:p>
        </w:tc>
      </w:tr>
      <w:tr w:rsidR="00586486" w14:paraId="02226DB4" w14:textId="77777777" w:rsidTr="00F16BD6">
        <w:trPr>
          <w:gridAfter w:val="1"/>
          <w:wAfter w:w="12" w:type="dxa"/>
          <w:trHeight w:val="645"/>
          <w:jc w:val="center"/>
        </w:trPr>
        <w:tc>
          <w:tcPr>
            <w:tcW w:w="228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65EFA0" w14:textId="77777777" w:rsidR="00586486" w:rsidRDefault="00586486">
            <w:pPr>
              <w:widowControl w:val="0"/>
              <w:jc w:val="center"/>
              <w:rPr>
                <w:rFonts w:cs="宋体" w:hint="default"/>
                <w:b/>
                <w:color w:val="000000"/>
                <w:sz w:val="22"/>
                <w:szCs w:val="22"/>
              </w:rPr>
            </w:pPr>
          </w:p>
        </w:tc>
        <w:tc>
          <w:tcPr>
            <w:tcW w:w="44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701B2D" w14:textId="77777777" w:rsidR="00586486" w:rsidRDefault="00586486">
            <w:pPr>
              <w:widowControl w:val="0"/>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F974619" w14:textId="77777777" w:rsidR="00586486" w:rsidRDefault="00586486">
            <w:pPr>
              <w:widowControl w:val="0"/>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3527F4" w14:textId="77777777" w:rsidR="00586486" w:rsidRDefault="00586486">
            <w:pPr>
              <w:widowControl w:val="0"/>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4A0AA1F" w14:textId="77777777" w:rsidR="00586486" w:rsidRDefault="00586486">
            <w:pPr>
              <w:widowControl w:val="0"/>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4363A7E" w14:textId="77777777" w:rsidR="00586486" w:rsidRDefault="00586486">
            <w:pPr>
              <w:widowControl w:val="0"/>
              <w:jc w:val="center"/>
              <w:rPr>
                <w:rFonts w:cs="宋体" w:hint="default"/>
                <w:b/>
                <w:color w:val="000000"/>
                <w:sz w:val="22"/>
                <w:szCs w:val="22"/>
              </w:rPr>
            </w:pPr>
          </w:p>
        </w:tc>
        <w:tc>
          <w:tcPr>
            <w:tcW w:w="236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259D8B5" w14:textId="77777777" w:rsidR="00586486" w:rsidRDefault="00586486">
            <w:pPr>
              <w:widowControl w:val="0"/>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30A912" w14:textId="77777777" w:rsidR="00586486" w:rsidRDefault="00586486">
            <w:pPr>
              <w:widowControl w:val="0"/>
              <w:jc w:val="center"/>
              <w:rPr>
                <w:rFonts w:cs="宋体" w:hint="default"/>
                <w:b/>
                <w:color w:val="000000"/>
                <w:sz w:val="22"/>
                <w:szCs w:val="22"/>
              </w:rPr>
            </w:pPr>
          </w:p>
        </w:tc>
      </w:tr>
      <w:tr w:rsidR="00586486" w14:paraId="4B5A2446" w14:textId="77777777" w:rsidTr="00F16BD6">
        <w:trPr>
          <w:gridAfter w:val="1"/>
          <w:wAfter w:w="12" w:type="dxa"/>
          <w:trHeight w:val="339"/>
          <w:jc w:val="center"/>
        </w:trPr>
        <w:tc>
          <w:tcPr>
            <w:tcW w:w="67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533B10"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2EE8342" w14:textId="77777777" w:rsidR="00586486" w:rsidRDefault="00B11653">
            <w:pPr>
              <w:widowControl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2331BC5" w14:textId="77777777" w:rsidR="00586486" w:rsidRDefault="00B11653">
            <w:pPr>
              <w:widowControl w:val="0"/>
              <w:jc w:val="right"/>
              <w:textAlignment w:val="center"/>
              <w:rPr>
                <w:rFonts w:cs="宋体" w:hint="default"/>
                <w:b/>
                <w:color w:val="000000"/>
                <w:sz w:val="22"/>
                <w:szCs w:val="22"/>
              </w:rPr>
            </w:pPr>
            <w:r>
              <w:rPr>
                <w:rFonts w:cs="宋体"/>
                <w:b/>
                <w:bCs/>
                <w:color w:val="000000"/>
                <w:sz w:val="21"/>
                <w:szCs w:val="21"/>
                <w:lang w:bidi="ar"/>
              </w:rPr>
              <w:t xml:space="preserve">110.00 </w:t>
            </w:r>
          </w:p>
        </w:tc>
        <w:tc>
          <w:tcPr>
            <w:tcW w:w="247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8689BD8" w14:textId="77777777" w:rsidR="00586486" w:rsidRDefault="00B11653">
            <w:pPr>
              <w:widowControl w:val="0"/>
              <w:jc w:val="right"/>
              <w:textAlignment w:val="center"/>
              <w:rPr>
                <w:rFonts w:cs="宋体" w:hint="default"/>
                <w:b/>
                <w:color w:val="000000"/>
                <w:sz w:val="22"/>
                <w:szCs w:val="22"/>
              </w:rPr>
            </w:pPr>
            <w:r>
              <w:rPr>
                <w:rFonts w:cs="宋体"/>
                <w:b/>
                <w:bCs/>
                <w:color w:val="000000"/>
                <w:sz w:val="21"/>
                <w:szCs w:val="21"/>
                <w:lang w:bidi="ar"/>
              </w:rPr>
              <w:t xml:space="preserve">110.00 </w:t>
            </w:r>
          </w:p>
        </w:tc>
        <w:tc>
          <w:tcPr>
            <w:tcW w:w="247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CE31CE6" w14:textId="77777777" w:rsidR="00586486" w:rsidRDefault="00B11653">
            <w:pPr>
              <w:widowControl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6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F7814A3" w14:textId="77777777" w:rsidR="00586486" w:rsidRDefault="00B11653">
            <w:pPr>
              <w:widowControl w:val="0"/>
              <w:jc w:val="right"/>
              <w:textAlignment w:val="center"/>
              <w:rPr>
                <w:rFonts w:cs="宋体" w:hint="default"/>
                <w:b/>
                <w:color w:val="000000"/>
                <w:sz w:val="22"/>
                <w:szCs w:val="22"/>
              </w:rPr>
            </w:pPr>
            <w:r>
              <w:rPr>
                <w:rFonts w:cs="宋体"/>
                <w:b/>
                <w:bCs/>
                <w:color w:val="000000"/>
                <w:sz w:val="21"/>
                <w:szCs w:val="21"/>
                <w:lang w:bidi="ar"/>
              </w:rPr>
              <w:t xml:space="preserve">110.00 </w:t>
            </w:r>
          </w:p>
        </w:tc>
        <w:tc>
          <w:tcPr>
            <w:tcW w:w="26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88BBD3A" w14:textId="77777777" w:rsidR="00586486" w:rsidRDefault="00B11653">
            <w:pPr>
              <w:widowControl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586486" w14:paraId="5C3E010F" w14:textId="77777777" w:rsidTr="00F16BD6">
        <w:trPr>
          <w:gridAfter w:val="1"/>
          <w:wAfter w:w="12" w:type="dxa"/>
          <w:trHeight w:val="349"/>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CFF80" w14:textId="77777777" w:rsidR="00586486" w:rsidRDefault="00B11653">
            <w:pPr>
              <w:widowControl w:val="0"/>
              <w:jc w:val="both"/>
              <w:textAlignment w:val="center"/>
              <w:rPr>
                <w:rFonts w:cs="宋体" w:hint="default"/>
                <w:color w:val="000000"/>
                <w:sz w:val="22"/>
                <w:szCs w:val="22"/>
              </w:rPr>
            </w:pPr>
            <w:r>
              <w:rPr>
                <w:rFonts w:cs="宋体"/>
                <w:b/>
                <w:color w:val="000000"/>
                <w:sz w:val="21"/>
                <w:szCs w:val="21"/>
                <w:lang w:bidi="ar"/>
              </w:rPr>
              <w:t>213</w:t>
            </w:r>
          </w:p>
        </w:tc>
        <w:tc>
          <w:tcPr>
            <w:tcW w:w="446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56F2A88" w14:textId="77777777" w:rsidR="00586486" w:rsidRDefault="00B11653">
            <w:pPr>
              <w:widowControl w:val="0"/>
              <w:jc w:val="both"/>
              <w:textAlignment w:val="center"/>
              <w:rPr>
                <w:rFonts w:cs="宋体" w:hint="default"/>
                <w:color w:val="000000"/>
                <w:sz w:val="22"/>
                <w:szCs w:val="22"/>
              </w:rPr>
            </w:pPr>
            <w:r>
              <w:rPr>
                <w:rFonts w:cs="宋体"/>
                <w:b/>
                <w:color w:val="000000"/>
                <w:sz w:val="21"/>
                <w:szCs w:val="21"/>
                <w:lang w:bidi="ar"/>
              </w:rPr>
              <w:t>农林水支出</w:t>
            </w:r>
          </w:p>
        </w:tc>
        <w:tc>
          <w:tcPr>
            <w:tcW w:w="247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4C47370"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BA9B2AF"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110.00 </w:t>
            </w:r>
          </w:p>
        </w:tc>
        <w:tc>
          <w:tcPr>
            <w:tcW w:w="247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85B3FF1"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110.00 </w:t>
            </w:r>
          </w:p>
        </w:tc>
        <w:tc>
          <w:tcPr>
            <w:tcW w:w="247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FB94A42"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c>
          <w:tcPr>
            <w:tcW w:w="236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D5BAE74"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110.00 </w:t>
            </w:r>
          </w:p>
        </w:tc>
        <w:tc>
          <w:tcPr>
            <w:tcW w:w="26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977F234"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70CFAF5A" w14:textId="77777777" w:rsidTr="00F16BD6">
        <w:trPr>
          <w:gridAfter w:val="1"/>
          <w:wAfter w:w="12" w:type="dxa"/>
          <w:trHeight w:val="349"/>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6A63F" w14:textId="77777777" w:rsidR="00586486" w:rsidRDefault="00B11653">
            <w:pPr>
              <w:widowControl w:val="0"/>
              <w:jc w:val="both"/>
              <w:textAlignment w:val="center"/>
              <w:rPr>
                <w:rFonts w:cs="宋体" w:hint="default"/>
                <w:color w:val="000000"/>
                <w:sz w:val="22"/>
                <w:szCs w:val="22"/>
              </w:rPr>
            </w:pPr>
            <w:r>
              <w:rPr>
                <w:rFonts w:cs="宋体"/>
                <w:b/>
                <w:color w:val="000000"/>
                <w:sz w:val="21"/>
                <w:szCs w:val="21"/>
                <w:lang w:bidi="ar"/>
              </w:rPr>
              <w:t>21369</w:t>
            </w:r>
          </w:p>
        </w:tc>
        <w:tc>
          <w:tcPr>
            <w:tcW w:w="446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ABB7513" w14:textId="77777777" w:rsidR="00586486" w:rsidRDefault="00B11653">
            <w:pPr>
              <w:widowControl w:val="0"/>
              <w:jc w:val="both"/>
              <w:textAlignment w:val="center"/>
              <w:rPr>
                <w:rFonts w:cs="宋体" w:hint="default"/>
                <w:color w:val="000000"/>
                <w:sz w:val="22"/>
                <w:szCs w:val="22"/>
              </w:rPr>
            </w:pPr>
            <w:r>
              <w:rPr>
                <w:rFonts w:cs="宋体"/>
                <w:b/>
                <w:color w:val="000000"/>
                <w:sz w:val="21"/>
                <w:szCs w:val="21"/>
                <w:lang w:bidi="ar"/>
              </w:rPr>
              <w:t>国家重大水利工程建设基金安排的支出</w:t>
            </w:r>
          </w:p>
        </w:tc>
        <w:tc>
          <w:tcPr>
            <w:tcW w:w="247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B65CFBB"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AD2A131"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110.00 </w:t>
            </w:r>
          </w:p>
        </w:tc>
        <w:tc>
          <w:tcPr>
            <w:tcW w:w="247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134AEDA"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110.00 </w:t>
            </w:r>
          </w:p>
        </w:tc>
        <w:tc>
          <w:tcPr>
            <w:tcW w:w="247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F0C849F"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c>
          <w:tcPr>
            <w:tcW w:w="236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7B7B98A" w14:textId="77777777" w:rsidR="00586486" w:rsidRDefault="00B11653">
            <w:pPr>
              <w:widowControl w:val="0"/>
              <w:jc w:val="right"/>
              <w:textAlignment w:val="center"/>
              <w:rPr>
                <w:rFonts w:cs="宋体" w:hint="default"/>
                <w:b/>
                <w:color w:val="000000"/>
                <w:sz w:val="22"/>
                <w:szCs w:val="22"/>
              </w:rPr>
            </w:pPr>
            <w:r>
              <w:rPr>
                <w:rFonts w:cs="宋体"/>
                <w:b/>
                <w:color w:val="000000"/>
                <w:sz w:val="21"/>
                <w:szCs w:val="21"/>
                <w:lang w:bidi="ar"/>
              </w:rPr>
              <w:t xml:space="preserve">110.00 </w:t>
            </w:r>
          </w:p>
        </w:tc>
        <w:tc>
          <w:tcPr>
            <w:tcW w:w="26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D1A8408"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r w:rsidR="00586486" w14:paraId="31D53AA9" w14:textId="77777777" w:rsidTr="00F16BD6">
        <w:trPr>
          <w:gridAfter w:val="1"/>
          <w:wAfter w:w="12" w:type="dxa"/>
          <w:trHeight w:val="349"/>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29F53" w14:textId="77777777" w:rsidR="00586486" w:rsidRDefault="00B11653">
            <w:pPr>
              <w:widowControl w:val="0"/>
              <w:jc w:val="both"/>
              <w:textAlignment w:val="center"/>
              <w:rPr>
                <w:rFonts w:cs="宋体" w:hint="default"/>
                <w:color w:val="000000"/>
                <w:sz w:val="22"/>
                <w:szCs w:val="22"/>
              </w:rPr>
            </w:pPr>
            <w:r>
              <w:rPr>
                <w:rFonts w:cs="宋体"/>
                <w:color w:val="000000"/>
                <w:sz w:val="21"/>
                <w:szCs w:val="21"/>
                <w:lang w:bidi="ar"/>
              </w:rPr>
              <w:t>2136902</w:t>
            </w:r>
          </w:p>
        </w:tc>
        <w:tc>
          <w:tcPr>
            <w:tcW w:w="446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E00335D" w14:textId="77777777" w:rsidR="00586486" w:rsidRDefault="00B11653">
            <w:pPr>
              <w:widowControl w:val="0"/>
              <w:jc w:val="both"/>
              <w:textAlignment w:val="center"/>
              <w:rPr>
                <w:rFonts w:cs="宋体" w:hint="default"/>
                <w:color w:val="000000"/>
                <w:sz w:val="22"/>
                <w:szCs w:val="22"/>
              </w:rPr>
            </w:pPr>
            <w:r>
              <w:rPr>
                <w:rFonts w:cs="宋体"/>
                <w:color w:val="000000"/>
                <w:sz w:val="21"/>
                <w:szCs w:val="21"/>
                <w:lang w:bidi="ar"/>
              </w:rPr>
              <w:t>三峡后续工作</w:t>
            </w:r>
          </w:p>
        </w:tc>
        <w:tc>
          <w:tcPr>
            <w:tcW w:w="247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D30BD99"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3D119CE"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110.00 </w:t>
            </w:r>
          </w:p>
        </w:tc>
        <w:tc>
          <w:tcPr>
            <w:tcW w:w="247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FC10315"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110.00 </w:t>
            </w:r>
          </w:p>
        </w:tc>
        <w:tc>
          <w:tcPr>
            <w:tcW w:w="247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430B846"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c>
          <w:tcPr>
            <w:tcW w:w="236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E949325"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110.00 </w:t>
            </w:r>
          </w:p>
        </w:tc>
        <w:tc>
          <w:tcPr>
            <w:tcW w:w="26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57B633C" w14:textId="77777777" w:rsidR="00586486" w:rsidRDefault="00B11653">
            <w:pPr>
              <w:widowControl w:val="0"/>
              <w:jc w:val="right"/>
              <w:textAlignment w:val="center"/>
              <w:rPr>
                <w:rFonts w:cs="宋体" w:hint="default"/>
                <w:b/>
                <w:color w:val="000000"/>
                <w:sz w:val="22"/>
                <w:szCs w:val="22"/>
              </w:rPr>
            </w:pPr>
            <w:r>
              <w:rPr>
                <w:rFonts w:cs="宋体"/>
                <w:color w:val="000000"/>
                <w:sz w:val="21"/>
                <w:szCs w:val="21"/>
                <w:lang w:bidi="ar"/>
              </w:rPr>
              <w:t xml:space="preserve"> </w:t>
            </w:r>
          </w:p>
        </w:tc>
      </w:tr>
    </w:tbl>
    <w:p w14:paraId="5244CB01" w14:textId="77777777" w:rsidR="00586486" w:rsidRDefault="00B11653">
      <w:pPr>
        <w:widowControl w:val="0"/>
        <w:rPr>
          <w:rFonts w:cs="宋体" w:hint="default"/>
          <w:sz w:val="21"/>
          <w:szCs w:val="21"/>
        </w:rPr>
      </w:pPr>
      <w:r>
        <w:rPr>
          <w:rFonts w:cs="宋体"/>
          <w:sz w:val="21"/>
          <w:szCs w:val="21"/>
          <w:lang w:bidi="ar"/>
        </w:rPr>
        <w:t>备注：1.本表反映部门本年度政府性基金预算财政拨款收入支出及结转和结余情况。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14:paraId="5C9564C2" w14:textId="77777777" w:rsidR="00586486" w:rsidRDefault="00B11653">
      <w:pPr>
        <w:widowControl w:val="0"/>
        <w:rPr>
          <w:rFonts w:cs="宋体" w:hint="default"/>
          <w:sz w:val="21"/>
          <w:szCs w:val="21"/>
        </w:rPr>
      </w:pPr>
      <w:r>
        <w:rPr>
          <w:rFonts w:cs="宋体"/>
          <w:sz w:val="21"/>
          <w:szCs w:val="21"/>
        </w:rPr>
        <w:br w:type="page"/>
      </w:r>
    </w:p>
    <w:tbl>
      <w:tblPr>
        <w:tblW w:w="21518" w:type="dxa"/>
        <w:tblLayout w:type="fixed"/>
        <w:tblCellMar>
          <w:left w:w="0" w:type="dxa"/>
          <w:right w:w="0" w:type="dxa"/>
        </w:tblCellMar>
        <w:tblLook w:val="04A0" w:firstRow="1" w:lastRow="0" w:firstColumn="1" w:lastColumn="0" w:noHBand="0" w:noVBand="1"/>
      </w:tblPr>
      <w:tblGrid>
        <w:gridCol w:w="2729"/>
        <w:gridCol w:w="4420"/>
        <w:gridCol w:w="4736"/>
        <w:gridCol w:w="4715"/>
        <w:gridCol w:w="4912"/>
        <w:gridCol w:w="6"/>
      </w:tblGrid>
      <w:tr w:rsidR="00586486" w14:paraId="09ABE2FE" w14:textId="77777777">
        <w:trPr>
          <w:trHeight w:val="650"/>
        </w:trPr>
        <w:tc>
          <w:tcPr>
            <w:tcW w:w="21518" w:type="dxa"/>
            <w:gridSpan w:val="6"/>
            <w:tcBorders>
              <w:top w:val="nil"/>
              <w:left w:val="nil"/>
              <w:bottom w:val="nil"/>
              <w:right w:val="nil"/>
            </w:tcBorders>
            <w:shd w:val="clear" w:color="auto" w:fill="auto"/>
            <w:tcMar>
              <w:top w:w="15" w:type="dxa"/>
              <w:left w:w="15" w:type="dxa"/>
              <w:right w:w="15" w:type="dxa"/>
            </w:tcMar>
            <w:vAlign w:val="bottom"/>
          </w:tcPr>
          <w:p w14:paraId="1574B452" w14:textId="77777777" w:rsidR="00586486" w:rsidRDefault="00B11653">
            <w:pPr>
              <w:widowControl w:val="0"/>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586486" w14:paraId="79A94E6C" w14:textId="77777777">
        <w:trPr>
          <w:gridAfter w:val="1"/>
          <w:wAfter w:w="6" w:type="dxa"/>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14:paraId="3F494D91" w14:textId="77777777" w:rsidR="00586486" w:rsidRDefault="00B11653">
            <w:pPr>
              <w:widowControl w:val="0"/>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重庆市统计局</w:t>
            </w:r>
          </w:p>
        </w:tc>
        <w:tc>
          <w:tcPr>
            <w:tcW w:w="4736" w:type="dxa"/>
            <w:tcBorders>
              <w:top w:val="nil"/>
              <w:left w:val="nil"/>
              <w:bottom w:val="nil"/>
              <w:right w:val="nil"/>
            </w:tcBorders>
            <w:shd w:val="clear" w:color="auto" w:fill="auto"/>
            <w:tcMar>
              <w:top w:w="15" w:type="dxa"/>
              <w:left w:w="15" w:type="dxa"/>
              <w:right w:w="15" w:type="dxa"/>
            </w:tcMar>
            <w:vAlign w:val="bottom"/>
          </w:tcPr>
          <w:p w14:paraId="20AE2C65" w14:textId="77777777" w:rsidR="00586486" w:rsidRDefault="00586486">
            <w:pPr>
              <w:widowControl w:val="0"/>
              <w:rPr>
                <w:rFonts w:ascii="Arial" w:hAnsi="Arial" w:cs="Arial" w:hint="default"/>
                <w:color w:val="000000"/>
                <w:sz w:val="20"/>
                <w:szCs w:val="20"/>
              </w:rPr>
            </w:pPr>
          </w:p>
        </w:tc>
        <w:tc>
          <w:tcPr>
            <w:tcW w:w="4715" w:type="dxa"/>
            <w:tcBorders>
              <w:top w:val="nil"/>
              <w:left w:val="nil"/>
              <w:bottom w:val="nil"/>
              <w:right w:val="nil"/>
            </w:tcBorders>
            <w:shd w:val="clear" w:color="auto" w:fill="auto"/>
            <w:tcMar>
              <w:top w:w="15" w:type="dxa"/>
              <w:left w:w="15" w:type="dxa"/>
              <w:right w:w="15" w:type="dxa"/>
            </w:tcMar>
            <w:vAlign w:val="bottom"/>
          </w:tcPr>
          <w:p w14:paraId="557E310F" w14:textId="77777777" w:rsidR="00586486" w:rsidRDefault="00586486">
            <w:pPr>
              <w:widowControl w:val="0"/>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14:paraId="6BA59EE3" w14:textId="77777777" w:rsidR="00586486" w:rsidRDefault="00B11653">
            <w:pPr>
              <w:widowControl w:val="0"/>
              <w:jc w:val="right"/>
              <w:textAlignment w:val="bottom"/>
              <w:rPr>
                <w:rFonts w:cs="宋体" w:hint="default"/>
                <w:color w:val="000000"/>
              </w:rPr>
            </w:pPr>
            <w:r>
              <w:rPr>
                <w:rFonts w:cs="宋体"/>
                <w:color w:val="000000"/>
                <w:lang w:bidi="ar"/>
              </w:rPr>
              <w:t>公开08表</w:t>
            </w:r>
          </w:p>
        </w:tc>
      </w:tr>
      <w:tr w:rsidR="00586486" w14:paraId="34172B79" w14:textId="77777777">
        <w:trPr>
          <w:gridAfter w:val="1"/>
          <w:wAfter w:w="6" w:type="dxa"/>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14:paraId="303972E9" w14:textId="77777777" w:rsidR="00586486" w:rsidRDefault="00586486">
            <w:pPr>
              <w:widowControl w:val="0"/>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14:paraId="0EF96BE6" w14:textId="77777777" w:rsidR="00586486" w:rsidRDefault="00586486">
            <w:pPr>
              <w:widowControl w:val="0"/>
              <w:rPr>
                <w:rFonts w:ascii="Arial" w:hAnsi="Arial" w:cs="Arial" w:hint="default"/>
                <w:color w:val="000000"/>
                <w:sz w:val="22"/>
                <w:szCs w:val="22"/>
              </w:rPr>
            </w:pPr>
          </w:p>
        </w:tc>
        <w:tc>
          <w:tcPr>
            <w:tcW w:w="4715" w:type="dxa"/>
            <w:tcBorders>
              <w:top w:val="nil"/>
              <w:left w:val="nil"/>
              <w:bottom w:val="nil"/>
              <w:right w:val="nil"/>
            </w:tcBorders>
            <w:shd w:val="clear" w:color="auto" w:fill="auto"/>
            <w:tcMar>
              <w:top w:w="15" w:type="dxa"/>
              <w:left w:w="15" w:type="dxa"/>
              <w:right w:w="15" w:type="dxa"/>
            </w:tcMar>
            <w:vAlign w:val="bottom"/>
          </w:tcPr>
          <w:p w14:paraId="6572E78B" w14:textId="77777777" w:rsidR="00586486" w:rsidRDefault="00586486">
            <w:pPr>
              <w:widowControl w:val="0"/>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14:paraId="79D58A16" w14:textId="77777777" w:rsidR="00586486" w:rsidRDefault="00B11653">
            <w:pPr>
              <w:widowControl w:val="0"/>
              <w:jc w:val="right"/>
              <w:textAlignment w:val="bottom"/>
              <w:rPr>
                <w:rFonts w:cs="宋体" w:hint="default"/>
                <w:color w:val="000000"/>
              </w:rPr>
            </w:pPr>
            <w:r>
              <w:rPr>
                <w:rFonts w:cs="宋体"/>
                <w:color w:val="000000"/>
                <w:lang w:bidi="ar"/>
              </w:rPr>
              <w:t>单位：</w:t>
            </w:r>
            <w:r>
              <w:rPr>
                <w:rFonts w:cs="宋体"/>
              </w:rPr>
              <w:t>万元</w:t>
            </w:r>
          </w:p>
        </w:tc>
      </w:tr>
      <w:tr w:rsidR="00586486" w14:paraId="115722FF" w14:textId="77777777">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14:paraId="0433AB26" w14:textId="77777777" w:rsidR="00586486" w:rsidRDefault="00B11653">
            <w:pPr>
              <w:widowControl w:val="0"/>
              <w:jc w:val="center"/>
              <w:textAlignment w:val="bottom"/>
              <w:rPr>
                <w:rFonts w:cs="宋体" w:hint="default"/>
                <w:b/>
                <w:color w:val="000000"/>
                <w:sz w:val="22"/>
                <w:szCs w:val="22"/>
              </w:rPr>
            </w:pPr>
            <w:r>
              <w:rPr>
                <w:rFonts w:cs="宋体"/>
                <w:b/>
                <w:color w:val="000000"/>
                <w:sz w:val="22"/>
                <w:szCs w:val="22"/>
                <w:lang w:bidi="ar"/>
              </w:rPr>
              <w:t>项目</w:t>
            </w:r>
          </w:p>
        </w:tc>
        <w:tc>
          <w:tcPr>
            <w:tcW w:w="14369" w:type="dxa"/>
            <w:gridSpan w:val="4"/>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14:paraId="236F2711" w14:textId="77777777" w:rsidR="00586486" w:rsidRDefault="00B11653">
            <w:pPr>
              <w:widowControl w:val="0"/>
              <w:jc w:val="center"/>
              <w:textAlignment w:val="bottom"/>
              <w:rPr>
                <w:rFonts w:cs="宋体" w:hint="default"/>
                <w:b/>
                <w:color w:val="000000"/>
                <w:sz w:val="22"/>
                <w:szCs w:val="22"/>
              </w:rPr>
            </w:pPr>
            <w:r>
              <w:rPr>
                <w:rFonts w:cs="宋体"/>
                <w:b/>
                <w:color w:val="000000"/>
                <w:sz w:val="22"/>
                <w:szCs w:val="22"/>
                <w:lang w:bidi="ar"/>
              </w:rPr>
              <w:t>本年支出</w:t>
            </w:r>
          </w:p>
        </w:tc>
      </w:tr>
      <w:tr w:rsidR="00586486" w14:paraId="6294F45B" w14:textId="77777777" w:rsidTr="00F16BD6">
        <w:trPr>
          <w:gridAfter w:val="1"/>
          <w:wAfter w:w="6" w:type="dxa"/>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D2DD4E"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C87FFA6"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D09043"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合计</w:t>
            </w:r>
          </w:p>
        </w:tc>
        <w:tc>
          <w:tcPr>
            <w:tcW w:w="4715"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57C2ED2"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5A6777D"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项目支出</w:t>
            </w:r>
          </w:p>
        </w:tc>
      </w:tr>
      <w:tr w:rsidR="00586486" w14:paraId="2CB8E18C" w14:textId="77777777" w:rsidTr="00F16BD6">
        <w:trPr>
          <w:gridAfter w:val="1"/>
          <w:wAfter w:w="6" w:type="dxa"/>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4CD07A" w14:textId="77777777" w:rsidR="00586486" w:rsidRDefault="00586486">
            <w:pPr>
              <w:widowControl w:val="0"/>
              <w:jc w:val="center"/>
              <w:rPr>
                <w:rFonts w:cs="宋体" w:hint="default"/>
                <w:b/>
                <w:color w:val="000000"/>
                <w:sz w:val="22"/>
                <w:szCs w:val="22"/>
              </w:rPr>
            </w:pPr>
          </w:p>
        </w:tc>
        <w:tc>
          <w:tcPr>
            <w:tcW w:w="442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04E8C10" w14:textId="77777777" w:rsidR="00586486" w:rsidRDefault="00586486">
            <w:pPr>
              <w:widowControl w:val="0"/>
              <w:jc w:val="center"/>
              <w:rPr>
                <w:rFonts w:cs="宋体" w:hint="default"/>
                <w:b/>
                <w:color w:val="000000"/>
                <w:sz w:val="22"/>
                <w:szCs w:val="22"/>
              </w:rPr>
            </w:pPr>
          </w:p>
        </w:tc>
        <w:tc>
          <w:tcPr>
            <w:tcW w:w="47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D41C7C" w14:textId="77777777" w:rsidR="00586486" w:rsidRDefault="00586486">
            <w:pPr>
              <w:widowControl w:val="0"/>
              <w:jc w:val="center"/>
              <w:rPr>
                <w:rFonts w:cs="宋体" w:hint="default"/>
                <w:b/>
                <w:color w:val="000000"/>
                <w:sz w:val="22"/>
                <w:szCs w:val="22"/>
              </w:rPr>
            </w:pPr>
          </w:p>
        </w:tc>
        <w:tc>
          <w:tcPr>
            <w:tcW w:w="471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EE9C7A2" w14:textId="77777777" w:rsidR="00586486" w:rsidRDefault="00586486">
            <w:pPr>
              <w:widowControl w:val="0"/>
              <w:jc w:val="center"/>
              <w:rPr>
                <w:rFonts w:cs="宋体" w:hint="default"/>
                <w:b/>
                <w:color w:val="000000"/>
                <w:sz w:val="22"/>
                <w:szCs w:val="22"/>
              </w:rPr>
            </w:pPr>
          </w:p>
        </w:tc>
        <w:tc>
          <w:tcPr>
            <w:tcW w:w="491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F79BBD1" w14:textId="77777777" w:rsidR="00586486" w:rsidRDefault="00586486">
            <w:pPr>
              <w:widowControl w:val="0"/>
              <w:jc w:val="center"/>
              <w:rPr>
                <w:rFonts w:cs="宋体" w:hint="default"/>
                <w:b/>
                <w:color w:val="000000"/>
                <w:sz w:val="22"/>
                <w:szCs w:val="22"/>
              </w:rPr>
            </w:pPr>
          </w:p>
        </w:tc>
      </w:tr>
      <w:tr w:rsidR="00586486" w14:paraId="3C5E8E3A" w14:textId="77777777" w:rsidTr="00F16BD6">
        <w:trPr>
          <w:gridAfter w:val="1"/>
          <w:wAfter w:w="6" w:type="dxa"/>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5269D9" w14:textId="77777777" w:rsidR="00586486" w:rsidRDefault="00586486">
            <w:pPr>
              <w:widowControl w:val="0"/>
              <w:jc w:val="center"/>
              <w:rPr>
                <w:rFonts w:cs="宋体" w:hint="default"/>
                <w:b/>
                <w:color w:val="000000"/>
                <w:sz w:val="22"/>
                <w:szCs w:val="22"/>
              </w:rPr>
            </w:pPr>
          </w:p>
        </w:tc>
        <w:tc>
          <w:tcPr>
            <w:tcW w:w="442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FB4D021" w14:textId="77777777" w:rsidR="00586486" w:rsidRDefault="00586486">
            <w:pPr>
              <w:widowControl w:val="0"/>
              <w:jc w:val="center"/>
              <w:rPr>
                <w:rFonts w:cs="宋体" w:hint="default"/>
                <w:b/>
                <w:color w:val="000000"/>
                <w:sz w:val="22"/>
                <w:szCs w:val="22"/>
              </w:rPr>
            </w:pPr>
          </w:p>
        </w:tc>
        <w:tc>
          <w:tcPr>
            <w:tcW w:w="47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AAE628" w14:textId="77777777" w:rsidR="00586486" w:rsidRDefault="00586486">
            <w:pPr>
              <w:widowControl w:val="0"/>
              <w:jc w:val="center"/>
              <w:rPr>
                <w:rFonts w:cs="宋体" w:hint="default"/>
                <w:b/>
                <w:color w:val="000000"/>
                <w:sz w:val="22"/>
                <w:szCs w:val="22"/>
              </w:rPr>
            </w:pPr>
          </w:p>
        </w:tc>
        <w:tc>
          <w:tcPr>
            <w:tcW w:w="471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9EE0627" w14:textId="77777777" w:rsidR="00586486" w:rsidRDefault="00586486">
            <w:pPr>
              <w:widowControl w:val="0"/>
              <w:jc w:val="center"/>
              <w:rPr>
                <w:rFonts w:cs="宋体" w:hint="default"/>
                <w:b/>
                <w:color w:val="000000"/>
                <w:sz w:val="22"/>
                <w:szCs w:val="22"/>
              </w:rPr>
            </w:pPr>
          </w:p>
        </w:tc>
        <w:tc>
          <w:tcPr>
            <w:tcW w:w="491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CE17080" w14:textId="77777777" w:rsidR="00586486" w:rsidRDefault="00586486">
            <w:pPr>
              <w:widowControl w:val="0"/>
              <w:jc w:val="center"/>
              <w:rPr>
                <w:rFonts w:cs="宋体" w:hint="default"/>
                <w:b/>
                <w:color w:val="000000"/>
                <w:sz w:val="22"/>
                <w:szCs w:val="22"/>
              </w:rPr>
            </w:pPr>
          </w:p>
        </w:tc>
      </w:tr>
      <w:tr w:rsidR="00586486" w14:paraId="68774C83" w14:textId="77777777" w:rsidTr="00F16BD6">
        <w:trPr>
          <w:gridAfter w:val="1"/>
          <w:wAfter w:w="6" w:type="dxa"/>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628290" w14:textId="77777777" w:rsidR="00586486" w:rsidRDefault="00586486">
            <w:pPr>
              <w:widowControl w:val="0"/>
              <w:jc w:val="center"/>
              <w:rPr>
                <w:rFonts w:cs="宋体" w:hint="default"/>
                <w:b/>
                <w:color w:val="000000"/>
                <w:sz w:val="22"/>
                <w:szCs w:val="22"/>
              </w:rPr>
            </w:pPr>
          </w:p>
        </w:tc>
        <w:tc>
          <w:tcPr>
            <w:tcW w:w="442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A887DE3" w14:textId="77777777" w:rsidR="00586486" w:rsidRDefault="00586486">
            <w:pPr>
              <w:widowControl w:val="0"/>
              <w:jc w:val="center"/>
              <w:rPr>
                <w:rFonts w:cs="宋体" w:hint="default"/>
                <w:b/>
                <w:color w:val="000000"/>
                <w:sz w:val="22"/>
                <w:szCs w:val="22"/>
              </w:rPr>
            </w:pPr>
          </w:p>
        </w:tc>
        <w:tc>
          <w:tcPr>
            <w:tcW w:w="47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A0C0AC" w14:textId="77777777" w:rsidR="00586486" w:rsidRDefault="00586486">
            <w:pPr>
              <w:widowControl w:val="0"/>
              <w:jc w:val="center"/>
              <w:rPr>
                <w:rFonts w:cs="宋体" w:hint="default"/>
                <w:b/>
                <w:color w:val="000000"/>
                <w:sz w:val="22"/>
                <w:szCs w:val="22"/>
              </w:rPr>
            </w:pPr>
          </w:p>
        </w:tc>
        <w:tc>
          <w:tcPr>
            <w:tcW w:w="471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B7C9999" w14:textId="77777777" w:rsidR="00586486" w:rsidRDefault="00586486">
            <w:pPr>
              <w:widowControl w:val="0"/>
              <w:jc w:val="center"/>
              <w:rPr>
                <w:rFonts w:cs="宋体" w:hint="default"/>
                <w:b/>
                <w:color w:val="000000"/>
                <w:sz w:val="22"/>
                <w:szCs w:val="22"/>
              </w:rPr>
            </w:pPr>
          </w:p>
        </w:tc>
        <w:tc>
          <w:tcPr>
            <w:tcW w:w="491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7077134" w14:textId="77777777" w:rsidR="00586486" w:rsidRDefault="00586486">
            <w:pPr>
              <w:widowControl w:val="0"/>
              <w:jc w:val="center"/>
              <w:rPr>
                <w:rFonts w:cs="宋体" w:hint="default"/>
                <w:b/>
                <w:color w:val="000000"/>
                <w:sz w:val="22"/>
                <w:szCs w:val="22"/>
              </w:rPr>
            </w:pPr>
          </w:p>
        </w:tc>
      </w:tr>
      <w:tr w:rsidR="00586486" w14:paraId="3035B1B6" w14:textId="77777777" w:rsidTr="00F16BD6">
        <w:trPr>
          <w:gridAfter w:val="1"/>
          <w:wAfter w:w="6" w:type="dxa"/>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E24E0A"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590793E" w14:textId="77777777" w:rsidR="00586486" w:rsidRDefault="00B11653">
            <w:pPr>
              <w:widowControl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47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9E5CD58" w14:textId="77777777" w:rsidR="00586486" w:rsidRDefault="00586486">
            <w:pPr>
              <w:widowControl w:val="0"/>
              <w:jc w:val="right"/>
              <w:rPr>
                <w:rFonts w:cs="宋体" w:hint="default"/>
                <w:b/>
                <w:color w:val="000000"/>
                <w:sz w:val="22"/>
                <w:szCs w:val="22"/>
              </w:rPr>
            </w:pPr>
          </w:p>
        </w:tc>
        <w:tc>
          <w:tcPr>
            <w:tcW w:w="49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526F1B9" w14:textId="77777777" w:rsidR="00586486" w:rsidRDefault="00B11653">
            <w:pPr>
              <w:widowControl w:val="0"/>
              <w:jc w:val="right"/>
              <w:textAlignment w:val="center"/>
              <w:rPr>
                <w:rFonts w:cs="宋体" w:hint="default"/>
                <w:b/>
                <w:color w:val="000000"/>
                <w:sz w:val="22"/>
                <w:szCs w:val="22"/>
              </w:rPr>
            </w:pPr>
            <w:r>
              <w:rPr>
                <w:rFonts w:cs="宋体"/>
                <w:b/>
                <w:bCs/>
                <w:color w:val="000000"/>
                <w:sz w:val="21"/>
                <w:szCs w:val="21"/>
                <w:lang w:bidi="ar"/>
              </w:rPr>
              <w:t xml:space="preserve"> </w:t>
            </w:r>
          </w:p>
        </w:tc>
      </w:tr>
    </w:tbl>
    <w:p w14:paraId="60A402C1" w14:textId="77777777" w:rsidR="00586486" w:rsidRDefault="00B11653">
      <w:pPr>
        <w:widowControl w:val="0"/>
        <w:rPr>
          <w:rFonts w:cs="宋体" w:hint="default"/>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r>
      <w:r>
        <w:rPr>
          <w:rFonts w:cs="宋体"/>
          <w:sz w:val="21"/>
          <w:szCs w:val="21"/>
        </w:rPr>
        <w:br/>
      </w:r>
    </w:p>
    <w:p w14:paraId="5080F104" w14:textId="77777777" w:rsidR="00586486" w:rsidRDefault="00B11653">
      <w:pPr>
        <w:widowControl w:val="0"/>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586486" w14:paraId="0EFFF7AD" w14:textId="77777777">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14:paraId="57B484E9" w14:textId="77777777" w:rsidR="00586486" w:rsidRDefault="00B11653">
            <w:pPr>
              <w:widowControl w:val="0"/>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586486" w14:paraId="38B4EE64" w14:textId="77777777">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14:paraId="2493C1F3" w14:textId="77777777" w:rsidR="00586486" w:rsidRDefault="00586486">
            <w:pPr>
              <w:widowControl w:val="0"/>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14:paraId="249227C7" w14:textId="77777777" w:rsidR="00586486" w:rsidRDefault="00586486">
            <w:pPr>
              <w:widowControl w:val="0"/>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14:paraId="20E64982" w14:textId="77777777" w:rsidR="00586486" w:rsidRDefault="00586486">
            <w:pPr>
              <w:widowControl w:val="0"/>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14:paraId="7C204207" w14:textId="77777777" w:rsidR="00586486" w:rsidRDefault="00586486">
            <w:pPr>
              <w:widowControl w:val="0"/>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14:paraId="50B0D383" w14:textId="77777777" w:rsidR="00586486" w:rsidRDefault="00B11653">
            <w:pPr>
              <w:widowControl w:val="0"/>
              <w:jc w:val="right"/>
              <w:textAlignment w:val="bottom"/>
              <w:rPr>
                <w:rFonts w:cs="宋体" w:hint="default"/>
                <w:color w:val="000000"/>
              </w:rPr>
            </w:pPr>
            <w:r>
              <w:rPr>
                <w:rFonts w:cs="宋体"/>
                <w:color w:val="000000"/>
                <w:lang w:bidi="ar"/>
              </w:rPr>
              <w:t>公开09表</w:t>
            </w:r>
          </w:p>
        </w:tc>
      </w:tr>
      <w:tr w:rsidR="00586486" w14:paraId="54BE0453" w14:textId="77777777" w:rsidTr="00F16BD6">
        <w:trPr>
          <w:trHeight w:val="285"/>
        </w:trPr>
        <w:tc>
          <w:tcPr>
            <w:tcW w:w="5159" w:type="dxa"/>
            <w:tcBorders>
              <w:top w:val="nil"/>
              <w:left w:val="nil"/>
              <w:bottom w:val="single" w:sz="4" w:space="0" w:color="000000"/>
              <w:right w:val="nil"/>
            </w:tcBorders>
            <w:shd w:val="clear" w:color="auto" w:fill="auto"/>
            <w:tcMar>
              <w:top w:w="15" w:type="dxa"/>
              <w:left w:w="15" w:type="dxa"/>
              <w:right w:w="15" w:type="dxa"/>
            </w:tcMar>
            <w:vAlign w:val="bottom"/>
          </w:tcPr>
          <w:p w14:paraId="58ABF128" w14:textId="77777777" w:rsidR="00586486" w:rsidRDefault="00B11653">
            <w:pPr>
              <w:widowControl w:val="0"/>
              <w:textAlignment w:val="bottom"/>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重庆市统计局</w:t>
            </w:r>
          </w:p>
        </w:tc>
        <w:tc>
          <w:tcPr>
            <w:tcW w:w="3822" w:type="dxa"/>
            <w:tcBorders>
              <w:top w:val="nil"/>
              <w:left w:val="nil"/>
              <w:bottom w:val="single" w:sz="4" w:space="0" w:color="000000"/>
              <w:right w:val="nil"/>
            </w:tcBorders>
            <w:shd w:val="clear" w:color="auto" w:fill="auto"/>
            <w:tcMar>
              <w:top w:w="15" w:type="dxa"/>
              <w:left w:w="15" w:type="dxa"/>
              <w:right w:w="15" w:type="dxa"/>
            </w:tcMar>
            <w:vAlign w:val="bottom"/>
          </w:tcPr>
          <w:p w14:paraId="67173249" w14:textId="77777777" w:rsidR="00586486" w:rsidRDefault="00586486">
            <w:pPr>
              <w:widowControl w:val="0"/>
              <w:jc w:val="center"/>
              <w:rPr>
                <w:rFonts w:cs="宋体" w:hint="default"/>
                <w:color w:val="000000"/>
                <w:sz w:val="22"/>
                <w:szCs w:val="22"/>
              </w:rPr>
            </w:pPr>
          </w:p>
        </w:tc>
        <w:tc>
          <w:tcPr>
            <w:tcW w:w="3281" w:type="dxa"/>
            <w:tcBorders>
              <w:top w:val="nil"/>
              <w:left w:val="nil"/>
              <w:bottom w:val="single" w:sz="4" w:space="0" w:color="000000"/>
              <w:right w:val="nil"/>
            </w:tcBorders>
            <w:shd w:val="clear" w:color="auto" w:fill="auto"/>
            <w:tcMar>
              <w:top w:w="15" w:type="dxa"/>
              <w:left w:w="15" w:type="dxa"/>
              <w:right w:w="15" w:type="dxa"/>
            </w:tcMar>
            <w:vAlign w:val="bottom"/>
          </w:tcPr>
          <w:p w14:paraId="65A7A5DA" w14:textId="77777777" w:rsidR="00586486" w:rsidRDefault="00586486">
            <w:pPr>
              <w:widowControl w:val="0"/>
              <w:jc w:val="right"/>
              <w:rPr>
                <w:rFonts w:ascii="Arial" w:hAnsi="Arial" w:cs="Arial" w:hint="default"/>
                <w:color w:val="000000"/>
                <w:sz w:val="22"/>
                <w:szCs w:val="22"/>
              </w:rPr>
            </w:pPr>
          </w:p>
        </w:tc>
        <w:tc>
          <w:tcPr>
            <w:tcW w:w="6581" w:type="dxa"/>
            <w:tcBorders>
              <w:top w:val="nil"/>
              <w:left w:val="nil"/>
              <w:bottom w:val="single" w:sz="4" w:space="0" w:color="000000"/>
              <w:right w:val="nil"/>
            </w:tcBorders>
            <w:shd w:val="clear" w:color="auto" w:fill="auto"/>
            <w:tcMar>
              <w:top w:w="15" w:type="dxa"/>
              <w:left w:w="15" w:type="dxa"/>
              <w:right w:w="15" w:type="dxa"/>
            </w:tcMar>
            <w:vAlign w:val="bottom"/>
          </w:tcPr>
          <w:p w14:paraId="19F312C4" w14:textId="77777777" w:rsidR="00586486" w:rsidRDefault="00586486">
            <w:pPr>
              <w:widowControl w:val="0"/>
              <w:rPr>
                <w:rFonts w:ascii="Arial" w:hAnsi="Arial" w:cs="Arial" w:hint="default"/>
                <w:color w:val="000000"/>
                <w:sz w:val="22"/>
                <w:szCs w:val="22"/>
              </w:rPr>
            </w:pPr>
          </w:p>
        </w:tc>
        <w:tc>
          <w:tcPr>
            <w:tcW w:w="3325" w:type="dxa"/>
            <w:tcBorders>
              <w:top w:val="nil"/>
              <w:left w:val="nil"/>
              <w:bottom w:val="single" w:sz="4" w:space="0" w:color="000000"/>
              <w:right w:val="nil"/>
            </w:tcBorders>
            <w:shd w:val="clear" w:color="auto" w:fill="auto"/>
            <w:tcMar>
              <w:top w:w="15" w:type="dxa"/>
              <w:left w:w="15" w:type="dxa"/>
              <w:right w:w="15" w:type="dxa"/>
            </w:tcMar>
            <w:vAlign w:val="bottom"/>
          </w:tcPr>
          <w:p w14:paraId="43136C8F" w14:textId="77777777" w:rsidR="00586486" w:rsidRDefault="00B11653">
            <w:pPr>
              <w:widowControl w:val="0"/>
              <w:jc w:val="right"/>
              <w:textAlignment w:val="bottom"/>
              <w:rPr>
                <w:rFonts w:cs="宋体" w:hint="default"/>
                <w:color w:val="000000"/>
              </w:rPr>
            </w:pPr>
            <w:r>
              <w:rPr>
                <w:rFonts w:cs="宋体"/>
                <w:color w:val="000000"/>
                <w:lang w:bidi="ar"/>
              </w:rPr>
              <w:t>单位：</w:t>
            </w:r>
            <w:r>
              <w:rPr>
                <w:rFonts w:cs="宋体"/>
              </w:rPr>
              <w:t>万元</w:t>
            </w:r>
          </w:p>
        </w:tc>
      </w:tr>
      <w:tr w:rsidR="00586486" w14:paraId="2EEEF094" w14:textId="77777777" w:rsidTr="00F16BD6">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14:paraId="16774F69"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FE335D"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2D4E94F"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7A1CD81"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项  目</w:t>
            </w:r>
          </w:p>
        </w:tc>
        <w:tc>
          <w:tcPr>
            <w:tcW w:w="3325"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0207F30" w14:textId="77777777" w:rsidR="00586486" w:rsidRDefault="00B11653">
            <w:pPr>
              <w:widowControl w:val="0"/>
              <w:jc w:val="center"/>
              <w:textAlignment w:val="center"/>
              <w:rPr>
                <w:rFonts w:cs="宋体" w:hint="default"/>
                <w:b/>
                <w:color w:val="000000"/>
                <w:sz w:val="22"/>
                <w:szCs w:val="22"/>
              </w:rPr>
            </w:pPr>
            <w:r>
              <w:rPr>
                <w:rFonts w:cs="宋体"/>
                <w:b/>
                <w:color w:val="000000"/>
                <w:sz w:val="22"/>
                <w:szCs w:val="22"/>
                <w:lang w:bidi="ar"/>
              </w:rPr>
              <w:t>决算数</w:t>
            </w:r>
          </w:p>
        </w:tc>
      </w:tr>
      <w:tr w:rsidR="00586486" w14:paraId="70802A0C"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EBD053"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327C5"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87DB9"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6771A2"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15D4958"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933.50 </w:t>
            </w:r>
          </w:p>
        </w:tc>
      </w:tr>
      <w:tr w:rsidR="00586486" w14:paraId="5CC477A7"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94E580"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（一）支出合计</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0EB2E2"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25.84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497F544"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25.84 </w:t>
            </w:r>
          </w:p>
        </w:tc>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B6C951"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BBBE630"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734.06 </w:t>
            </w:r>
          </w:p>
        </w:tc>
      </w:tr>
      <w:tr w:rsidR="00586486" w14:paraId="7A6A018A"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F0A62A"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1．因公出国（境）费</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61A26EB"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6.39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1C95F45"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6.39 </w:t>
            </w:r>
          </w:p>
        </w:tc>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7E4CDB"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D1C5253"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199.44 </w:t>
            </w:r>
          </w:p>
        </w:tc>
      </w:tr>
      <w:tr w:rsidR="00586486" w14:paraId="1E5616E6"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D664D1"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2．公务用车购置及运行维护费</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6EF1908"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18.34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62AD193"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18.34 </w:t>
            </w:r>
          </w:p>
        </w:tc>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99827C"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678F7"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r>
      <w:tr w:rsidR="00586486" w14:paraId="4222A750"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6FA09B"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（1）公务用车购置费</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34BDE19"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561C214"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0224B0B1"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FBB2DD6"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13 </w:t>
            </w:r>
          </w:p>
        </w:tc>
      </w:tr>
      <w:tr w:rsidR="00586486" w14:paraId="7A37CE96"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30209E"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（2）公务用车运行维护费</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BBF7713"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18.34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483409B"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18.34 </w:t>
            </w:r>
          </w:p>
        </w:tc>
        <w:tc>
          <w:tcPr>
            <w:tcW w:w="6581"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44F7A25F"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DAF1869"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86486" w14:paraId="109B4AD5"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8358E4"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3．公务接待费</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074EDE8"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1.11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9114B57"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1.11 </w:t>
            </w:r>
          </w:p>
        </w:tc>
        <w:tc>
          <w:tcPr>
            <w:tcW w:w="6581"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683F839D"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5637B52"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 </w:t>
            </w:r>
          </w:p>
        </w:tc>
      </w:tr>
      <w:tr w:rsidR="00586486" w14:paraId="667D7764"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EFD05F"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（1）国内接待费</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3296A"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733F6C2"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1.11 </w:t>
            </w:r>
          </w:p>
        </w:tc>
        <w:tc>
          <w:tcPr>
            <w:tcW w:w="6581"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7684272B"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0E5A816"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6 </w:t>
            </w:r>
          </w:p>
        </w:tc>
      </w:tr>
      <w:tr w:rsidR="00586486" w14:paraId="2A126BE4"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C318E4"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其中：外事接待费</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684BB"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67EDF15"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049179DF"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80F6342"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5 </w:t>
            </w:r>
          </w:p>
        </w:tc>
      </w:tr>
      <w:tr w:rsidR="00586486" w14:paraId="72FC8C6D"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89BC1A"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（2）国（境）外接待费</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93755"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C85C39B"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3146EDAE"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05F01F0"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86486" w14:paraId="68BBCCA4"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106EB6"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（二）相关统计数</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C10F0"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16D35"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28BD27FD"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CB12BD1"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86486" w14:paraId="434D76FC"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5CFCF86D"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1．因公出国（境）团组数（</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EB0FC"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A98A5BA"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62441710"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2FE621D"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 </w:t>
            </w:r>
          </w:p>
        </w:tc>
      </w:tr>
      <w:tr w:rsidR="00586486" w14:paraId="6020EA81"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31E989A4"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2．因公出国（境）人次数（人）</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785F3"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03B03C03"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 </w:t>
            </w:r>
          </w:p>
        </w:tc>
        <w:tc>
          <w:tcPr>
            <w:tcW w:w="6581"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4186104D"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552FC9A"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86486" w14:paraId="4B1EA1A6"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05C21D37"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3．公务用车购置数（辆）</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A49F9"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1E28550"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28C18D95"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ECDFE6F"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 </w:t>
            </w:r>
          </w:p>
        </w:tc>
      </w:tr>
      <w:tr w:rsidR="00586486" w14:paraId="1FAEDE6B"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531FDDE9"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4．公务用车保有量（辆）</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7B1FF"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FBB0654"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11 </w:t>
            </w:r>
          </w:p>
        </w:tc>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69434C"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0F763"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r>
      <w:tr w:rsidR="00586486" w14:paraId="73BB91A0"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5D0D049A"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5．国内公务接待批次（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874FA"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815635D"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13 </w:t>
            </w:r>
          </w:p>
        </w:tc>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25E956"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975DA94"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2,792.21 </w:t>
            </w:r>
          </w:p>
        </w:tc>
      </w:tr>
      <w:tr w:rsidR="00586486" w14:paraId="46A99731"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7DC9D8A7"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其中：外事接待批次（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F00A0"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0D02C5C1"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3A5D00"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BC09664"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310.74 </w:t>
            </w:r>
          </w:p>
        </w:tc>
      </w:tr>
      <w:tr w:rsidR="00586486" w14:paraId="54D1ABD1"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1FEB6C0A"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6．国内公务接待人次（人）</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BFF8D"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782F99D"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108 </w:t>
            </w:r>
          </w:p>
        </w:tc>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B491D7"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8A24D36"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86486" w14:paraId="394464CB"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15EFDDFD"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其中：外事接待人次（人）</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9FC4B"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8268D4E"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EBDC0B"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A10BF3E"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2,481.47 </w:t>
            </w:r>
          </w:p>
        </w:tc>
      </w:tr>
      <w:tr w:rsidR="00586486" w14:paraId="015D7DF3"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59272EC1"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7．国（境）外公务接待批次（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80A5D"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227D48B"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FA5E1B"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F9CC5E2"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86486" w14:paraId="7211D19C"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BFBFBF"/>
            <w:tcMar>
              <w:top w:w="15" w:type="dxa"/>
              <w:left w:w="15" w:type="dxa"/>
              <w:right w:w="15" w:type="dxa"/>
            </w:tcMar>
            <w:vAlign w:val="center"/>
          </w:tcPr>
          <w:p w14:paraId="32DF7BFC"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8．国（境）外公务接待人次（人）</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9CF58"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59DB9B0"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FF9204"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 xml:space="preserve">        其中：授予小</w:t>
            </w:r>
            <w:proofErr w:type="gramStart"/>
            <w:r>
              <w:rPr>
                <w:rFonts w:cs="宋体"/>
                <w:color w:val="000000"/>
                <w:sz w:val="22"/>
                <w:szCs w:val="22"/>
                <w:lang w:bidi="ar"/>
              </w:rPr>
              <w:t>微企业</w:t>
            </w:r>
            <w:proofErr w:type="gramEnd"/>
            <w:r>
              <w:rPr>
                <w:rFonts w:cs="宋体"/>
                <w:color w:val="000000"/>
                <w:sz w:val="22"/>
                <w:szCs w:val="22"/>
                <w:lang w:bidi="ar"/>
              </w:rPr>
              <w:t>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8BC8C5A"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86486" w14:paraId="032D753E"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E45F1C"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F1C1B"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848DB51"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35.80 </w:t>
            </w:r>
          </w:p>
        </w:tc>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724389" w14:textId="77777777" w:rsidR="00586486" w:rsidRDefault="00586486">
            <w:pPr>
              <w:widowControl w:val="0"/>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34DA102" w14:textId="77777777" w:rsidR="00586486" w:rsidRDefault="00586486">
            <w:pPr>
              <w:widowControl w:val="0"/>
              <w:jc w:val="right"/>
              <w:rPr>
                <w:rFonts w:ascii="Arial" w:hAnsi="Arial" w:cs="Arial" w:hint="default"/>
                <w:color w:val="000000"/>
                <w:sz w:val="20"/>
                <w:szCs w:val="20"/>
              </w:rPr>
            </w:pPr>
          </w:p>
        </w:tc>
      </w:tr>
      <w:tr w:rsidR="00586486" w14:paraId="157A4E8A" w14:textId="77777777" w:rsidTr="00F16BD6">
        <w:trPr>
          <w:trHeight w:val="308"/>
        </w:trPr>
        <w:tc>
          <w:tcPr>
            <w:tcW w:w="515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02DA98" w14:textId="77777777" w:rsidR="00586486" w:rsidRDefault="00B11653">
            <w:pPr>
              <w:widowControl w:val="0"/>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43C31" w14:textId="77777777" w:rsidR="00586486" w:rsidRDefault="00B11653">
            <w:pPr>
              <w:widowControl w:val="0"/>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E11259C" w14:textId="77777777" w:rsidR="00586486" w:rsidRDefault="00B11653">
            <w:pPr>
              <w:widowControl w:val="0"/>
              <w:jc w:val="right"/>
              <w:textAlignment w:val="bottom"/>
              <w:rPr>
                <w:rFonts w:ascii="Arial" w:hAnsi="Arial" w:cs="Arial" w:hint="default"/>
                <w:color w:val="000000"/>
                <w:sz w:val="20"/>
                <w:szCs w:val="20"/>
              </w:rPr>
            </w:pPr>
            <w:r>
              <w:rPr>
                <w:rFonts w:cs="宋体"/>
                <w:color w:val="000000"/>
                <w:sz w:val="21"/>
                <w:szCs w:val="21"/>
                <w:lang w:bidi="ar"/>
              </w:rPr>
              <w:t xml:space="preserve">173.82 </w:t>
            </w:r>
          </w:p>
        </w:tc>
        <w:tc>
          <w:tcPr>
            <w:tcW w:w="658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D74F18" w14:textId="77777777" w:rsidR="00586486" w:rsidRDefault="00586486">
            <w:pPr>
              <w:widowControl w:val="0"/>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45C3CB6" w14:textId="77777777" w:rsidR="00586486" w:rsidRDefault="00586486">
            <w:pPr>
              <w:widowControl w:val="0"/>
              <w:jc w:val="right"/>
              <w:rPr>
                <w:rFonts w:ascii="Arial" w:hAnsi="Arial" w:cs="Arial" w:hint="default"/>
                <w:color w:val="000000"/>
                <w:sz w:val="20"/>
                <w:szCs w:val="20"/>
              </w:rPr>
            </w:pPr>
          </w:p>
        </w:tc>
      </w:tr>
    </w:tbl>
    <w:p w14:paraId="09BB5385" w14:textId="77777777" w:rsidR="00586486" w:rsidRDefault="00B11653">
      <w:pPr>
        <w:widowControl w:val="0"/>
        <w:rPr>
          <w:rFonts w:cs="宋体" w:hint="default"/>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14:paraId="4E9E4DCD" w14:textId="77777777" w:rsidR="00586486" w:rsidRDefault="00586486">
      <w:pPr>
        <w:widowControl w:val="0"/>
        <w:rPr>
          <w:rFonts w:cs="宋体" w:hint="default"/>
          <w:color w:val="000000"/>
          <w:sz w:val="21"/>
          <w:szCs w:val="21"/>
          <w:lang w:bidi="ar"/>
        </w:rPr>
      </w:pPr>
    </w:p>
    <w:p w14:paraId="1CE18349" w14:textId="77777777" w:rsidR="00586486" w:rsidRDefault="00586486">
      <w:pPr>
        <w:widowControl w:val="0"/>
        <w:rPr>
          <w:rFonts w:cs="宋体" w:hint="default"/>
          <w:color w:val="000000"/>
          <w:sz w:val="21"/>
          <w:szCs w:val="21"/>
          <w:lang w:bidi="ar"/>
        </w:rPr>
      </w:pPr>
    </w:p>
    <w:p w14:paraId="15570F13" w14:textId="77777777" w:rsidR="00586486" w:rsidRDefault="00586486">
      <w:pPr>
        <w:widowControl w:val="0"/>
        <w:rPr>
          <w:rFonts w:cs="宋体" w:hint="default"/>
          <w:color w:val="000000"/>
          <w:sz w:val="21"/>
          <w:szCs w:val="21"/>
          <w:lang w:bidi="ar"/>
        </w:rPr>
      </w:pPr>
    </w:p>
    <w:p w14:paraId="36E10942" w14:textId="77777777" w:rsidR="00586486" w:rsidRDefault="00586486">
      <w:pPr>
        <w:widowControl w:val="0"/>
        <w:rPr>
          <w:rFonts w:cs="宋体" w:hint="default"/>
          <w:color w:val="000000"/>
          <w:sz w:val="21"/>
          <w:szCs w:val="21"/>
          <w:lang w:bidi="ar"/>
        </w:rPr>
      </w:pPr>
    </w:p>
    <w:p w14:paraId="6D608889" w14:textId="77777777" w:rsidR="00586486" w:rsidRDefault="00586486">
      <w:pPr>
        <w:widowControl w:val="0"/>
        <w:rPr>
          <w:rFonts w:cs="宋体" w:hint="default"/>
          <w:color w:val="000000"/>
          <w:sz w:val="21"/>
          <w:szCs w:val="21"/>
          <w:lang w:bidi="ar"/>
        </w:rPr>
      </w:pPr>
    </w:p>
    <w:p w14:paraId="6C56F936" w14:textId="77777777" w:rsidR="00586486" w:rsidRDefault="00586486">
      <w:pPr>
        <w:widowControl w:val="0"/>
        <w:rPr>
          <w:rFonts w:cs="宋体" w:hint="default"/>
          <w:color w:val="000000"/>
          <w:sz w:val="21"/>
          <w:szCs w:val="21"/>
          <w:lang w:bidi="ar"/>
        </w:rPr>
      </w:pPr>
    </w:p>
    <w:p w14:paraId="7FE1311F" w14:textId="77777777" w:rsidR="00586486" w:rsidRDefault="00586486">
      <w:pPr>
        <w:widowControl w:val="0"/>
        <w:rPr>
          <w:rFonts w:cs="宋体" w:hint="default"/>
          <w:color w:val="000000"/>
          <w:sz w:val="21"/>
          <w:szCs w:val="21"/>
          <w:lang w:bidi="ar"/>
        </w:rPr>
      </w:pPr>
    </w:p>
    <w:p w14:paraId="4600E890" w14:textId="77777777" w:rsidR="00586486" w:rsidRDefault="00586486">
      <w:pPr>
        <w:widowControl w:val="0"/>
        <w:rPr>
          <w:rFonts w:cs="宋体" w:hint="default"/>
          <w:color w:val="000000"/>
          <w:sz w:val="21"/>
          <w:szCs w:val="21"/>
          <w:lang w:bidi="ar"/>
        </w:rPr>
      </w:pPr>
    </w:p>
    <w:p w14:paraId="403A4AD8" w14:textId="77777777" w:rsidR="00586486" w:rsidRDefault="00586486">
      <w:pPr>
        <w:widowControl w:val="0"/>
        <w:rPr>
          <w:rFonts w:cs="宋体" w:hint="default"/>
          <w:color w:val="000000"/>
          <w:sz w:val="21"/>
          <w:szCs w:val="21"/>
          <w:lang w:bidi="ar"/>
        </w:rPr>
      </w:pPr>
    </w:p>
    <w:p w14:paraId="6E60A340" w14:textId="77777777" w:rsidR="00586486" w:rsidRDefault="00B11653">
      <w:pPr>
        <w:widowControl w:val="0"/>
        <w:rPr>
          <w:rFonts w:cs="宋体" w:hint="default"/>
          <w:sz w:val="21"/>
          <w:szCs w:val="21"/>
        </w:rPr>
      </w:pPr>
      <w:r>
        <w:rPr>
          <w:rFonts w:cs="宋体"/>
          <w:sz w:val="21"/>
          <w:szCs w:val="21"/>
        </w:rPr>
        <w:br w:type="page"/>
      </w:r>
    </w:p>
    <w:p w14:paraId="4A2D1002" w14:textId="77777777" w:rsidR="00586486" w:rsidRDefault="00B11653">
      <w:pPr>
        <w:pStyle w:val="1"/>
        <w:widowControl w:val="0"/>
        <w:autoSpaceDE w:val="0"/>
        <w:ind w:firstLineChars="0" w:firstLine="0"/>
        <w:rPr>
          <w:rFonts w:ascii="方正黑体_GBK" w:eastAsia="方正黑体_GBK" w:cs="宋体"/>
          <w:sz w:val="32"/>
          <w:szCs w:val="21"/>
        </w:rPr>
      </w:pPr>
      <w:r>
        <w:rPr>
          <w:rFonts w:ascii="方正黑体_GBK" w:eastAsia="方正黑体_GBK" w:cs="宋体" w:hint="eastAsia"/>
          <w:sz w:val="32"/>
          <w:szCs w:val="21"/>
        </w:rPr>
        <w:lastRenderedPageBreak/>
        <w:t>附件1</w:t>
      </w:r>
    </w:p>
    <w:tbl>
      <w:tblPr>
        <w:tblW w:w="21759" w:type="dxa"/>
        <w:jc w:val="center"/>
        <w:tblLook w:val="04A0" w:firstRow="1" w:lastRow="0" w:firstColumn="1" w:lastColumn="0" w:noHBand="0" w:noVBand="1"/>
      </w:tblPr>
      <w:tblGrid>
        <w:gridCol w:w="1601"/>
        <w:gridCol w:w="3030"/>
        <w:gridCol w:w="1957"/>
        <w:gridCol w:w="1847"/>
        <w:gridCol w:w="1343"/>
        <w:gridCol w:w="1660"/>
        <w:gridCol w:w="1273"/>
        <w:gridCol w:w="1535"/>
        <w:gridCol w:w="1781"/>
        <w:gridCol w:w="11"/>
        <w:gridCol w:w="1540"/>
        <w:gridCol w:w="11"/>
        <w:gridCol w:w="1559"/>
        <w:gridCol w:w="11"/>
        <w:gridCol w:w="2600"/>
      </w:tblGrid>
      <w:tr w:rsidR="00586486" w14:paraId="3DFC0711" w14:textId="77777777" w:rsidTr="00C333BE">
        <w:trPr>
          <w:trHeight w:val="842"/>
          <w:jc w:val="center"/>
        </w:trPr>
        <w:tc>
          <w:tcPr>
            <w:tcW w:w="21759" w:type="dxa"/>
            <w:gridSpan w:val="15"/>
            <w:tcBorders>
              <w:top w:val="nil"/>
              <w:left w:val="nil"/>
              <w:bottom w:val="nil"/>
              <w:right w:val="nil"/>
            </w:tcBorders>
            <w:shd w:val="clear" w:color="auto" w:fill="auto"/>
            <w:vAlign w:val="center"/>
          </w:tcPr>
          <w:p w14:paraId="0FA9568E" w14:textId="77777777" w:rsidR="00586486" w:rsidRDefault="00B11653">
            <w:pPr>
              <w:widowControl w:val="0"/>
              <w:jc w:val="center"/>
              <w:textAlignment w:val="bottom"/>
              <w:rPr>
                <w:rFonts w:ascii="方正黑体_GBK" w:eastAsia="方正黑体_GBK" w:cs="宋体" w:hint="default"/>
                <w:color w:val="000000"/>
                <w:sz w:val="21"/>
                <w:szCs w:val="21"/>
              </w:rPr>
            </w:pPr>
            <w:r>
              <w:rPr>
                <w:rFonts w:cs="宋体"/>
                <w:b/>
                <w:color w:val="000000"/>
                <w:sz w:val="44"/>
                <w:szCs w:val="44"/>
                <w:lang w:bidi="ar"/>
              </w:rPr>
              <w:t>重庆市统计局2023年度部门整体绩效自评表</w:t>
            </w:r>
          </w:p>
        </w:tc>
      </w:tr>
      <w:tr w:rsidR="00586486" w14:paraId="035477B4" w14:textId="77777777" w:rsidTr="00C333BE">
        <w:trPr>
          <w:trHeight w:val="403"/>
          <w:jc w:val="center"/>
        </w:trPr>
        <w:tc>
          <w:tcPr>
            <w:tcW w:w="1601" w:type="dxa"/>
            <w:tcBorders>
              <w:top w:val="nil"/>
              <w:left w:val="nil"/>
              <w:bottom w:val="nil"/>
              <w:right w:val="nil"/>
            </w:tcBorders>
            <w:shd w:val="clear" w:color="auto" w:fill="auto"/>
            <w:noWrap/>
            <w:vAlign w:val="center"/>
          </w:tcPr>
          <w:p w14:paraId="7A4FAB3E" w14:textId="77777777" w:rsidR="00586486" w:rsidRDefault="00586486">
            <w:pPr>
              <w:widowControl w:val="0"/>
              <w:spacing w:line="300" w:lineRule="exact"/>
              <w:jc w:val="center"/>
              <w:rPr>
                <w:rFonts w:ascii="方正黑体_GBK" w:eastAsia="方正黑体_GBK" w:cs="宋体" w:hint="default"/>
                <w:color w:val="000000"/>
                <w:sz w:val="21"/>
                <w:szCs w:val="21"/>
              </w:rPr>
            </w:pPr>
          </w:p>
        </w:tc>
        <w:tc>
          <w:tcPr>
            <w:tcW w:w="3030" w:type="dxa"/>
            <w:tcBorders>
              <w:top w:val="nil"/>
              <w:left w:val="nil"/>
              <w:bottom w:val="nil"/>
              <w:right w:val="nil"/>
            </w:tcBorders>
            <w:shd w:val="clear" w:color="auto" w:fill="auto"/>
            <w:noWrap/>
            <w:vAlign w:val="center"/>
          </w:tcPr>
          <w:p w14:paraId="13C14AF9" w14:textId="77777777" w:rsidR="00586486" w:rsidRDefault="00586486">
            <w:pPr>
              <w:widowControl w:val="0"/>
              <w:spacing w:line="300" w:lineRule="exact"/>
              <w:rPr>
                <w:rFonts w:ascii="Times New Roman" w:eastAsia="Times New Roman" w:hAnsi="Times New Roman" w:hint="default"/>
                <w:sz w:val="21"/>
                <w:szCs w:val="21"/>
              </w:rPr>
            </w:pPr>
          </w:p>
        </w:tc>
        <w:tc>
          <w:tcPr>
            <w:tcW w:w="1957" w:type="dxa"/>
            <w:tcBorders>
              <w:top w:val="nil"/>
              <w:left w:val="nil"/>
              <w:bottom w:val="nil"/>
              <w:right w:val="nil"/>
            </w:tcBorders>
            <w:shd w:val="clear" w:color="auto" w:fill="auto"/>
            <w:noWrap/>
            <w:vAlign w:val="center"/>
          </w:tcPr>
          <w:p w14:paraId="797D4AA8" w14:textId="77777777" w:rsidR="00586486" w:rsidRDefault="00586486">
            <w:pPr>
              <w:widowControl w:val="0"/>
              <w:spacing w:line="300" w:lineRule="exact"/>
              <w:rPr>
                <w:rFonts w:ascii="Times New Roman" w:eastAsia="Times New Roman" w:hAnsi="Times New Roman" w:hint="default"/>
                <w:sz w:val="21"/>
                <w:szCs w:val="21"/>
              </w:rPr>
            </w:pPr>
          </w:p>
        </w:tc>
        <w:tc>
          <w:tcPr>
            <w:tcW w:w="1847" w:type="dxa"/>
            <w:tcBorders>
              <w:top w:val="nil"/>
              <w:left w:val="nil"/>
              <w:bottom w:val="nil"/>
              <w:right w:val="nil"/>
            </w:tcBorders>
            <w:shd w:val="clear" w:color="auto" w:fill="auto"/>
            <w:noWrap/>
            <w:vAlign w:val="center"/>
          </w:tcPr>
          <w:p w14:paraId="7733B7DC" w14:textId="77777777" w:rsidR="00586486" w:rsidRDefault="00586486">
            <w:pPr>
              <w:widowControl w:val="0"/>
              <w:spacing w:line="300" w:lineRule="exact"/>
              <w:rPr>
                <w:rFonts w:ascii="Times New Roman" w:eastAsia="Times New Roman" w:hAnsi="Times New Roman" w:hint="default"/>
                <w:sz w:val="21"/>
                <w:szCs w:val="21"/>
              </w:rPr>
            </w:pPr>
          </w:p>
        </w:tc>
        <w:tc>
          <w:tcPr>
            <w:tcW w:w="1343" w:type="dxa"/>
            <w:tcBorders>
              <w:top w:val="nil"/>
              <w:left w:val="nil"/>
              <w:bottom w:val="nil"/>
              <w:right w:val="nil"/>
            </w:tcBorders>
            <w:shd w:val="clear" w:color="auto" w:fill="auto"/>
            <w:noWrap/>
            <w:vAlign w:val="center"/>
          </w:tcPr>
          <w:p w14:paraId="527882E1" w14:textId="77777777" w:rsidR="00586486" w:rsidRDefault="00586486">
            <w:pPr>
              <w:widowControl w:val="0"/>
              <w:spacing w:line="300" w:lineRule="exact"/>
              <w:rPr>
                <w:rFonts w:ascii="Times New Roman" w:eastAsia="Times New Roman" w:hAnsi="Times New Roman" w:hint="default"/>
                <w:sz w:val="21"/>
                <w:szCs w:val="21"/>
              </w:rPr>
            </w:pPr>
          </w:p>
        </w:tc>
        <w:tc>
          <w:tcPr>
            <w:tcW w:w="1660" w:type="dxa"/>
            <w:tcBorders>
              <w:top w:val="nil"/>
              <w:left w:val="nil"/>
              <w:bottom w:val="nil"/>
              <w:right w:val="nil"/>
            </w:tcBorders>
            <w:shd w:val="clear" w:color="auto" w:fill="auto"/>
            <w:noWrap/>
            <w:vAlign w:val="center"/>
          </w:tcPr>
          <w:p w14:paraId="7955621C" w14:textId="77777777" w:rsidR="00586486" w:rsidRDefault="00586486">
            <w:pPr>
              <w:widowControl w:val="0"/>
              <w:spacing w:line="300" w:lineRule="exact"/>
              <w:rPr>
                <w:rFonts w:ascii="Times New Roman" w:eastAsia="Times New Roman" w:hAnsi="Times New Roman" w:hint="default"/>
                <w:sz w:val="21"/>
                <w:szCs w:val="21"/>
              </w:rPr>
            </w:pPr>
          </w:p>
        </w:tc>
        <w:tc>
          <w:tcPr>
            <w:tcW w:w="1273" w:type="dxa"/>
            <w:tcBorders>
              <w:top w:val="nil"/>
              <w:left w:val="nil"/>
              <w:bottom w:val="nil"/>
              <w:right w:val="nil"/>
            </w:tcBorders>
            <w:shd w:val="clear" w:color="auto" w:fill="auto"/>
            <w:noWrap/>
            <w:vAlign w:val="center"/>
          </w:tcPr>
          <w:p w14:paraId="546AE23B" w14:textId="77777777" w:rsidR="00586486" w:rsidRDefault="00586486">
            <w:pPr>
              <w:widowControl w:val="0"/>
              <w:spacing w:line="300" w:lineRule="exact"/>
              <w:rPr>
                <w:rFonts w:ascii="Times New Roman" w:eastAsia="Times New Roman" w:hAnsi="Times New Roman" w:hint="default"/>
                <w:sz w:val="21"/>
                <w:szCs w:val="21"/>
              </w:rPr>
            </w:pPr>
          </w:p>
        </w:tc>
        <w:tc>
          <w:tcPr>
            <w:tcW w:w="1535" w:type="dxa"/>
            <w:tcBorders>
              <w:top w:val="nil"/>
              <w:left w:val="nil"/>
              <w:bottom w:val="nil"/>
              <w:right w:val="nil"/>
            </w:tcBorders>
            <w:shd w:val="clear" w:color="auto" w:fill="auto"/>
            <w:noWrap/>
            <w:vAlign w:val="center"/>
          </w:tcPr>
          <w:p w14:paraId="21F95E1D" w14:textId="77777777" w:rsidR="00586486" w:rsidRDefault="00586486">
            <w:pPr>
              <w:widowControl w:val="0"/>
              <w:spacing w:line="300" w:lineRule="exact"/>
              <w:rPr>
                <w:rFonts w:ascii="Times New Roman" w:eastAsia="Times New Roman" w:hAnsi="Times New Roman" w:hint="default"/>
                <w:sz w:val="21"/>
                <w:szCs w:val="21"/>
              </w:rPr>
            </w:pPr>
          </w:p>
        </w:tc>
        <w:tc>
          <w:tcPr>
            <w:tcW w:w="1781" w:type="dxa"/>
            <w:tcBorders>
              <w:top w:val="nil"/>
              <w:left w:val="nil"/>
              <w:bottom w:val="nil"/>
              <w:right w:val="nil"/>
            </w:tcBorders>
            <w:shd w:val="clear" w:color="auto" w:fill="auto"/>
            <w:noWrap/>
            <w:vAlign w:val="center"/>
          </w:tcPr>
          <w:p w14:paraId="4DBE8863" w14:textId="77777777" w:rsidR="00586486" w:rsidRDefault="00586486">
            <w:pPr>
              <w:widowControl w:val="0"/>
              <w:spacing w:line="300" w:lineRule="exact"/>
              <w:rPr>
                <w:rFonts w:ascii="Times New Roman" w:eastAsia="Times New Roman" w:hAnsi="Times New Roman" w:hint="default"/>
                <w:sz w:val="21"/>
                <w:szCs w:val="21"/>
              </w:rPr>
            </w:pPr>
          </w:p>
        </w:tc>
        <w:tc>
          <w:tcPr>
            <w:tcW w:w="1551" w:type="dxa"/>
            <w:gridSpan w:val="2"/>
            <w:tcBorders>
              <w:top w:val="nil"/>
              <w:left w:val="nil"/>
              <w:bottom w:val="nil"/>
              <w:right w:val="nil"/>
            </w:tcBorders>
            <w:shd w:val="clear" w:color="auto" w:fill="auto"/>
            <w:noWrap/>
            <w:vAlign w:val="center"/>
          </w:tcPr>
          <w:p w14:paraId="3BB0C3B4" w14:textId="77777777" w:rsidR="00586486" w:rsidRDefault="00586486">
            <w:pPr>
              <w:widowControl w:val="0"/>
              <w:spacing w:line="300" w:lineRule="exact"/>
              <w:rPr>
                <w:rFonts w:ascii="Times New Roman" w:eastAsia="Times New Roman" w:hAnsi="Times New Roman" w:hint="default"/>
                <w:sz w:val="21"/>
                <w:szCs w:val="21"/>
              </w:rPr>
            </w:pPr>
          </w:p>
        </w:tc>
        <w:tc>
          <w:tcPr>
            <w:tcW w:w="1570" w:type="dxa"/>
            <w:gridSpan w:val="2"/>
            <w:tcBorders>
              <w:top w:val="nil"/>
              <w:left w:val="nil"/>
              <w:bottom w:val="nil"/>
              <w:right w:val="nil"/>
            </w:tcBorders>
            <w:shd w:val="clear" w:color="auto" w:fill="auto"/>
            <w:noWrap/>
            <w:vAlign w:val="center"/>
          </w:tcPr>
          <w:p w14:paraId="46AC4F48" w14:textId="77777777" w:rsidR="00586486" w:rsidRDefault="00586486">
            <w:pPr>
              <w:widowControl w:val="0"/>
              <w:spacing w:line="300" w:lineRule="exact"/>
              <w:rPr>
                <w:rFonts w:ascii="Times New Roman" w:eastAsia="Times New Roman" w:hAnsi="Times New Roman" w:hint="default"/>
                <w:sz w:val="21"/>
                <w:szCs w:val="21"/>
              </w:rPr>
            </w:pPr>
          </w:p>
        </w:tc>
        <w:tc>
          <w:tcPr>
            <w:tcW w:w="2611" w:type="dxa"/>
            <w:gridSpan w:val="2"/>
            <w:tcBorders>
              <w:top w:val="nil"/>
              <w:left w:val="nil"/>
              <w:bottom w:val="nil"/>
              <w:right w:val="nil"/>
            </w:tcBorders>
            <w:shd w:val="clear" w:color="auto" w:fill="auto"/>
            <w:noWrap/>
            <w:vAlign w:val="center"/>
          </w:tcPr>
          <w:p w14:paraId="115F22C3" w14:textId="77777777" w:rsidR="00586486" w:rsidRDefault="00586486">
            <w:pPr>
              <w:widowControl w:val="0"/>
              <w:spacing w:line="300" w:lineRule="exact"/>
              <w:rPr>
                <w:rFonts w:ascii="Times New Roman" w:eastAsia="Times New Roman" w:hAnsi="Times New Roman" w:hint="default"/>
                <w:sz w:val="21"/>
                <w:szCs w:val="21"/>
              </w:rPr>
            </w:pPr>
          </w:p>
        </w:tc>
      </w:tr>
      <w:tr w:rsidR="00586486" w14:paraId="53D92C99" w14:textId="77777777" w:rsidTr="00C333BE">
        <w:trPr>
          <w:trHeight w:val="403"/>
          <w:jc w:val="center"/>
        </w:trPr>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1A801"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主管部门</w:t>
            </w:r>
          </w:p>
        </w:tc>
        <w:tc>
          <w:tcPr>
            <w:tcW w:w="8177" w:type="dxa"/>
            <w:gridSpan w:val="4"/>
            <w:tcBorders>
              <w:top w:val="single" w:sz="4" w:space="0" w:color="000000"/>
              <w:left w:val="nil"/>
              <w:bottom w:val="single" w:sz="4" w:space="0" w:color="000000"/>
              <w:right w:val="single" w:sz="4" w:space="0" w:color="000000"/>
            </w:tcBorders>
            <w:shd w:val="clear" w:color="auto" w:fill="auto"/>
            <w:vAlign w:val="center"/>
          </w:tcPr>
          <w:p w14:paraId="276E4A36"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重庆市统计局</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B7B07CB"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部门编码</w:t>
            </w:r>
          </w:p>
        </w:tc>
        <w:tc>
          <w:tcPr>
            <w:tcW w:w="4589" w:type="dxa"/>
            <w:gridSpan w:val="3"/>
            <w:tcBorders>
              <w:top w:val="single" w:sz="4" w:space="0" w:color="000000"/>
              <w:left w:val="nil"/>
              <w:bottom w:val="single" w:sz="4" w:space="0" w:color="000000"/>
              <w:right w:val="single" w:sz="4" w:space="0" w:color="000000"/>
            </w:tcBorders>
            <w:shd w:val="clear" w:color="auto" w:fill="auto"/>
            <w:noWrap/>
            <w:vAlign w:val="center"/>
          </w:tcPr>
          <w:p w14:paraId="46FFC412"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111</w:t>
            </w:r>
          </w:p>
        </w:tc>
        <w:tc>
          <w:tcPr>
            <w:tcW w:w="1551" w:type="dxa"/>
            <w:gridSpan w:val="2"/>
            <w:tcBorders>
              <w:top w:val="single" w:sz="4" w:space="0" w:color="000000"/>
              <w:left w:val="nil"/>
              <w:bottom w:val="single" w:sz="4" w:space="0" w:color="000000"/>
              <w:right w:val="single" w:sz="4" w:space="0" w:color="000000"/>
            </w:tcBorders>
            <w:shd w:val="clear" w:color="auto" w:fill="auto"/>
            <w:vAlign w:val="center"/>
          </w:tcPr>
          <w:p w14:paraId="49DDAB50"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自评总分(分)</w:t>
            </w:r>
          </w:p>
        </w:tc>
        <w:tc>
          <w:tcPr>
            <w:tcW w:w="4181" w:type="dxa"/>
            <w:gridSpan w:val="4"/>
            <w:tcBorders>
              <w:top w:val="single" w:sz="4" w:space="0" w:color="000000"/>
              <w:left w:val="nil"/>
              <w:bottom w:val="single" w:sz="4" w:space="0" w:color="000000"/>
              <w:right w:val="single" w:sz="4" w:space="0" w:color="000000"/>
            </w:tcBorders>
            <w:shd w:val="clear" w:color="auto" w:fill="auto"/>
            <w:noWrap/>
            <w:vAlign w:val="center"/>
          </w:tcPr>
          <w:p w14:paraId="68E8CB9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99.8</w:t>
            </w:r>
          </w:p>
        </w:tc>
      </w:tr>
      <w:tr w:rsidR="00586486" w14:paraId="20D8438B" w14:textId="77777777" w:rsidTr="00C333BE">
        <w:trPr>
          <w:trHeight w:val="403"/>
          <w:jc w:val="center"/>
        </w:trPr>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49516"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部门联系人</w:t>
            </w:r>
          </w:p>
        </w:tc>
        <w:tc>
          <w:tcPr>
            <w:tcW w:w="8177" w:type="dxa"/>
            <w:gridSpan w:val="4"/>
            <w:tcBorders>
              <w:top w:val="single" w:sz="4" w:space="0" w:color="000000"/>
              <w:left w:val="nil"/>
              <w:bottom w:val="single" w:sz="4" w:space="0" w:color="000000"/>
              <w:right w:val="single" w:sz="4" w:space="0" w:color="000000"/>
            </w:tcBorders>
            <w:shd w:val="clear" w:color="auto" w:fill="auto"/>
            <w:noWrap/>
            <w:vAlign w:val="center"/>
          </w:tcPr>
          <w:p w14:paraId="20F1D2C8"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许明</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CB068B6"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联系电话</w:t>
            </w:r>
          </w:p>
        </w:tc>
        <w:tc>
          <w:tcPr>
            <w:tcW w:w="10321" w:type="dxa"/>
            <w:gridSpan w:val="9"/>
            <w:tcBorders>
              <w:top w:val="single" w:sz="4" w:space="0" w:color="000000"/>
              <w:left w:val="nil"/>
              <w:bottom w:val="single" w:sz="4" w:space="0" w:color="000000"/>
              <w:right w:val="single" w:sz="4" w:space="0" w:color="000000"/>
            </w:tcBorders>
            <w:shd w:val="clear" w:color="auto" w:fill="auto"/>
            <w:noWrap/>
            <w:vAlign w:val="center"/>
          </w:tcPr>
          <w:p w14:paraId="3155084E"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67637237</w:t>
            </w:r>
          </w:p>
        </w:tc>
      </w:tr>
      <w:tr w:rsidR="00586486" w14:paraId="11685D3E" w14:textId="77777777" w:rsidTr="00C333BE">
        <w:trPr>
          <w:trHeight w:val="384"/>
          <w:jc w:val="center"/>
        </w:trPr>
        <w:tc>
          <w:tcPr>
            <w:tcW w:w="1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F17BA" w14:textId="77777777" w:rsidR="00586486" w:rsidRDefault="00B11653">
            <w:pPr>
              <w:widowControl w:val="0"/>
              <w:spacing w:line="300" w:lineRule="exact"/>
              <w:jc w:val="center"/>
              <w:rPr>
                <w:rFonts w:cs="宋体" w:hint="default"/>
                <w:color w:val="000000"/>
                <w:sz w:val="21"/>
                <w:szCs w:val="21"/>
              </w:rPr>
            </w:pPr>
            <w:r>
              <w:rPr>
                <w:rFonts w:cs="宋体"/>
                <w:color w:val="000000"/>
                <w:sz w:val="21"/>
                <w:szCs w:val="21"/>
              </w:rPr>
              <w:t xml:space="preserve">　</w:t>
            </w:r>
          </w:p>
        </w:tc>
        <w:tc>
          <w:tcPr>
            <w:tcW w:w="4987" w:type="dxa"/>
            <w:gridSpan w:val="2"/>
            <w:tcBorders>
              <w:top w:val="single" w:sz="4" w:space="0" w:color="000000"/>
              <w:left w:val="nil"/>
              <w:bottom w:val="single" w:sz="4" w:space="0" w:color="000000"/>
              <w:right w:val="single" w:sz="4" w:space="0" w:color="000000"/>
            </w:tcBorders>
            <w:shd w:val="clear" w:color="auto" w:fill="auto"/>
            <w:vAlign w:val="center"/>
          </w:tcPr>
          <w:p w14:paraId="3556847D"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年初预算数</w:t>
            </w:r>
          </w:p>
        </w:tc>
        <w:tc>
          <w:tcPr>
            <w:tcW w:w="4850" w:type="dxa"/>
            <w:gridSpan w:val="3"/>
            <w:tcBorders>
              <w:top w:val="single" w:sz="4" w:space="0" w:color="000000"/>
              <w:left w:val="nil"/>
              <w:bottom w:val="single" w:sz="4" w:space="0" w:color="000000"/>
              <w:right w:val="single" w:sz="4" w:space="0" w:color="000000"/>
            </w:tcBorders>
            <w:shd w:val="clear" w:color="auto" w:fill="auto"/>
            <w:vAlign w:val="center"/>
          </w:tcPr>
          <w:p w14:paraId="32FE8F9C"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全年（调整）预算数</w:t>
            </w:r>
          </w:p>
        </w:tc>
        <w:tc>
          <w:tcPr>
            <w:tcW w:w="4600" w:type="dxa"/>
            <w:gridSpan w:val="4"/>
            <w:tcBorders>
              <w:top w:val="single" w:sz="4" w:space="0" w:color="000000"/>
              <w:left w:val="nil"/>
              <w:bottom w:val="single" w:sz="4" w:space="0" w:color="000000"/>
              <w:right w:val="single" w:sz="4" w:space="0" w:color="000000"/>
            </w:tcBorders>
            <w:shd w:val="clear" w:color="auto" w:fill="auto"/>
            <w:vAlign w:val="center"/>
          </w:tcPr>
          <w:p w14:paraId="5F4A0060"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全年执行数</w:t>
            </w:r>
          </w:p>
        </w:tc>
        <w:tc>
          <w:tcPr>
            <w:tcW w:w="1551" w:type="dxa"/>
            <w:gridSpan w:val="2"/>
            <w:tcBorders>
              <w:top w:val="single" w:sz="4" w:space="0" w:color="000000"/>
              <w:left w:val="nil"/>
              <w:bottom w:val="single" w:sz="4" w:space="0" w:color="000000"/>
              <w:right w:val="single" w:sz="4" w:space="0" w:color="000000"/>
            </w:tcBorders>
            <w:shd w:val="clear" w:color="auto" w:fill="auto"/>
            <w:vAlign w:val="center"/>
          </w:tcPr>
          <w:p w14:paraId="4C2F2A18"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执行率 （%）</w:t>
            </w:r>
          </w:p>
        </w:tc>
        <w:tc>
          <w:tcPr>
            <w:tcW w:w="1570" w:type="dxa"/>
            <w:gridSpan w:val="2"/>
            <w:tcBorders>
              <w:top w:val="single" w:sz="4" w:space="0" w:color="000000"/>
              <w:left w:val="nil"/>
              <w:bottom w:val="single" w:sz="4" w:space="0" w:color="000000"/>
              <w:right w:val="single" w:sz="4" w:space="0" w:color="000000"/>
            </w:tcBorders>
            <w:shd w:val="clear" w:color="auto" w:fill="auto"/>
            <w:vAlign w:val="center"/>
          </w:tcPr>
          <w:p w14:paraId="3ECCFC95"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执行率 权重</w:t>
            </w:r>
          </w:p>
        </w:tc>
        <w:tc>
          <w:tcPr>
            <w:tcW w:w="2600" w:type="dxa"/>
            <w:tcBorders>
              <w:top w:val="single" w:sz="4" w:space="0" w:color="000000"/>
              <w:left w:val="nil"/>
              <w:bottom w:val="single" w:sz="4" w:space="0" w:color="000000"/>
              <w:right w:val="single" w:sz="4" w:space="0" w:color="000000"/>
            </w:tcBorders>
            <w:shd w:val="clear" w:color="auto" w:fill="auto"/>
            <w:vAlign w:val="center"/>
          </w:tcPr>
          <w:p w14:paraId="71AF8132"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执行率得分 （分）</w:t>
            </w:r>
          </w:p>
        </w:tc>
      </w:tr>
      <w:tr w:rsidR="00586486" w14:paraId="5F2DFDDA" w14:textId="77777777" w:rsidTr="00C333BE">
        <w:trPr>
          <w:trHeight w:val="403"/>
          <w:jc w:val="center"/>
        </w:trPr>
        <w:tc>
          <w:tcPr>
            <w:tcW w:w="1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D4A81"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年度总金额</w:t>
            </w:r>
          </w:p>
        </w:tc>
        <w:tc>
          <w:tcPr>
            <w:tcW w:w="4987" w:type="dxa"/>
            <w:gridSpan w:val="2"/>
            <w:tcBorders>
              <w:top w:val="single" w:sz="4" w:space="0" w:color="000000"/>
              <w:left w:val="nil"/>
              <w:bottom w:val="single" w:sz="4" w:space="0" w:color="000000"/>
              <w:right w:val="single" w:sz="4" w:space="0" w:color="000000"/>
            </w:tcBorders>
            <w:shd w:val="clear" w:color="auto" w:fill="auto"/>
            <w:noWrap/>
            <w:vAlign w:val="center"/>
          </w:tcPr>
          <w:p w14:paraId="1D9CE1A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101039143.5</w:t>
            </w:r>
          </w:p>
        </w:tc>
        <w:tc>
          <w:tcPr>
            <w:tcW w:w="4850" w:type="dxa"/>
            <w:gridSpan w:val="3"/>
            <w:tcBorders>
              <w:top w:val="single" w:sz="4" w:space="0" w:color="000000"/>
              <w:left w:val="nil"/>
              <w:bottom w:val="single" w:sz="4" w:space="0" w:color="000000"/>
              <w:right w:val="single" w:sz="4" w:space="0" w:color="000000"/>
            </w:tcBorders>
            <w:shd w:val="clear" w:color="auto" w:fill="auto"/>
            <w:noWrap/>
            <w:vAlign w:val="center"/>
          </w:tcPr>
          <w:p w14:paraId="49CD6201"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140697884.1</w:t>
            </w:r>
          </w:p>
        </w:tc>
        <w:tc>
          <w:tcPr>
            <w:tcW w:w="4600" w:type="dxa"/>
            <w:gridSpan w:val="4"/>
            <w:tcBorders>
              <w:top w:val="single" w:sz="4" w:space="0" w:color="000000"/>
              <w:left w:val="nil"/>
              <w:bottom w:val="single" w:sz="4" w:space="0" w:color="000000"/>
              <w:right w:val="single" w:sz="4" w:space="0" w:color="000000"/>
            </w:tcBorders>
            <w:shd w:val="clear" w:color="auto" w:fill="auto"/>
            <w:noWrap/>
            <w:vAlign w:val="center"/>
          </w:tcPr>
          <w:p w14:paraId="6E2701D2"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123475466.2</w:t>
            </w:r>
          </w:p>
        </w:tc>
        <w:tc>
          <w:tcPr>
            <w:tcW w:w="1551" w:type="dxa"/>
            <w:gridSpan w:val="2"/>
            <w:tcBorders>
              <w:top w:val="single" w:sz="4" w:space="0" w:color="000000"/>
              <w:left w:val="nil"/>
              <w:bottom w:val="single" w:sz="4" w:space="0" w:color="000000"/>
              <w:right w:val="single" w:sz="4" w:space="0" w:color="000000"/>
            </w:tcBorders>
            <w:shd w:val="clear" w:color="auto" w:fill="auto"/>
            <w:noWrap/>
            <w:vAlign w:val="center"/>
          </w:tcPr>
          <w:p w14:paraId="0780460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 xml:space="preserve">　</w:t>
            </w:r>
          </w:p>
        </w:tc>
        <w:tc>
          <w:tcPr>
            <w:tcW w:w="1570" w:type="dxa"/>
            <w:gridSpan w:val="2"/>
            <w:tcBorders>
              <w:top w:val="single" w:sz="4" w:space="0" w:color="000000"/>
              <w:left w:val="nil"/>
              <w:bottom w:val="single" w:sz="4" w:space="0" w:color="000000"/>
              <w:right w:val="single" w:sz="4" w:space="0" w:color="000000"/>
            </w:tcBorders>
            <w:shd w:val="clear" w:color="auto" w:fill="auto"/>
            <w:noWrap/>
            <w:vAlign w:val="center"/>
          </w:tcPr>
          <w:p w14:paraId="11FC6057"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 xml:space="preserve">　</w:t>
            </w:r>
          </w:p>
        </w:tc>
        <w:tc>
          <w:tcPr>
            <w:tcW w:w="2600" w:type="dxa"/>
            <w:tcBorders>
              <w:top w:val="single" w:sz="4" w:space="0" w:color="000000"/>
              <w:left w:val="nil"/>
              <w:bottom w:val="single" w:sz="4" w:space="0" w:color="000000"/>
              <w:right w:val="single" w:sz="4" w:space="0" w:color="000000"/>
            </w:tcBorders>
            <w:shd w:val="clear" w:color="auto" w:fill="auto"/>
            <w:noWrap/>
            <w:vAlign w:val="center"/>
          </w:tcPr>
          <w:p w14:paraId="7EA2D601"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 xml:space="preserve">　</w:t>
            </w:r>
          </w:p>
        </w:tc>
      </w:tr>
      <w:tr w:rsidR="00586486" w14:paraId="2F16E17F" w14:textId="77777777" w:rsidTr="00C333BE">
        <w:trPr>
          <w:trHeight w:val="403"/>
          <w:jc w:val="center"/>
        </w:trPr>
        <w:tc>
          <w:tcPr>
            <w:tcW w:w="1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367D3"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其中：财政拨款</w:t>
            </w:r>
          </w:p>
        </w:tc>
        <w:tc>
          <w:tcPr>
            <w:tcW w:w="4987" w:type="dxa"/>
            <w:gridSpan w:val="2"/>
            <w:tcBorders>
              <w:top w:val="single" w:sz="4" w:space="0" w:color="000000"/>
              <w:left w:val="nil"/>
              <w:bottom w:val="single" w:sz="4" w:space="0" w:color="000000"/>
              <w:right w:val="single" w:sz="4" w:space="0" w:color="000000"/>
            </w:tcBorders>
            <w:shd w:val="clear" w:color="auto" w:fill="auto"/>
            <w:noWrap/>
            <w:vAlign w:val="center"/>
          </w:tcPr>
          <w:p w14:paraId="1B6E61C8"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101039143.5</w:t>
            </w:r>
          </w:p>
        </w:tc>
        <w:tc>
          <w:tcPr>
            <w:tcW w:w="4850" w:type="dxa"/>
            <w:gridSpan w:val="3"/>
            <w:tcBorders>
              <w:top w:val="single" w:sz="4" w:space="0" w:color="000000"/>
              <w:left w:val="nil"/>
              <w:bottom w:val="single" w:sz="4" w:space="0" w:color="000000"/>
              <w:right w:val="single" w:sz="4" w:space="0" w:color="000000"/>
            </w:tcBorders>
            <w:shd w:val="clear" w:color="auto" w:fill="auto"/>
            <w:noWrap/>
            <w:vAlign w:val="center"/>
          </w:tcPr>
          <w:p w14:paraId="54AF0FE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123897184.1</w:t>
            </w:r>
          </w:p>
        </w:tc>
        <w:tc>
          <w:tcPr>
            <w:tcW w:w="4600" w:type="dxa"/>
            <w:gridSpan w:val="4"/>
            <w:tcBorders>
              <w:top w:val="single" w:sz="4" w:space="0" w:color="000000"/>
              <w:left w:val="nil"/>
              <w:bottom w:val="single" w:sz="4" w:space="0" w:color="000000"/>
              <w:right w:val="single" w:sz="4" w:space="0" w:color="000000"/>
            </w:tcBorders>
            <w:shd w:val="clear" w:color="auto" w:fill="auto"/>
            <w:noWrap/>
            <w:vAlign w:val="center"/>
          </w:tcPr>
          <w:p w14:paraId="3B85A19E"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121483745.6</w:t>
            </w:r>
          </w:p>
        </w:tc>
        <w:tc>
          <w:tcPr>
            <w:tcW w:w="1551" w:type="dxa"/>
            <w:gridSpan w:val="2"/>
            <w:tcBorders>
              <w:top w:val="single" w:sz="4" w:space="0" w:color="000000"/>
              <w:left w:val="nil"/>
              <w:bottom w:val="single" w:sz="4" w:space="0" w:color="000000"/>
              <w:right w:val="single" w:sz="4" w:space="0" w:color="000000"/>
            </w:tcBorders>
            <w:shd w:val="clear" w:color="auto" w:fill="auto"/>
            <w:noWrap/>
            <w:vAlign w:val="center"/>
          </w:tcPr>
          <w:p w14:paraId="5039A2D7"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98.05</w:t>
            </w:r>
          </w:p>
        </w:tc>
        <w:tc>
          <w:tcPr>
            <w:tcW w:w="1570" w:type="dxa"/>
            <w:gridSpan w:val="2"/>
            <w:tcBorders>
              <w:top w:val="single" w:sz="4" w:space="0" w:color="000000"/>
              <w:left w:val="nil"/>
              <w:bottom w:val="single" w:sz="4" w:space="0" w:color="000000"/>
              <w:right w:val="single" w:sz="4" w:space="0" w:color="000000"/>
            </w:tcBorders>
            <w:shd w:val="clear" w:color="auto" w:fill="auto"/>
            <w:noWrap/>
            <w:vAlign w:val="center"/>
          </w:tcPr>
          <w:p w14:paraId="005A4161"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2600" w:type="dxa"/>
            <w:tcBorders>
              <w:top w:val="single" w:sz="4" w:space="0" w:color="000000"/>
              <w:left w:val="nil"/>
              <w:bottom w:val="single" w:sz="4" w:space="0" w:color="000000"/>
              <w:right w:val="single" w:sz="4" w:space="0" w:color="000000"/>
            </w:tcBorders>
            <w:shd w:val="clear" w:color="auto" w:fill="auto"/>
            <w:noWrap/>
            <w:vAlign w:val="center"/>
          </w:tcPr>
          <w:p w14:paraId="0666B44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9.8</w:t>
            </w:r>
          </w:p>
        </w:tc>
      </w:tr>
      <w:tr w:rsidR="00586486" w14:paraId="755E01CF" w14:textId="77777777" w:rsidTr="00C333BE">
        <w:trPr>
          <w:trHeight w:val="403"/>
          <w:jc w:val="center"/>
        </w:trPr>
        <w:tc>
          <w:tcPr>
            <w:tcW w:w="1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EDDC0"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一般公共预算</w:t>
            </w:r>
          </w:p>
        </w:tc>
        <w:tc>
          <w:tcPr>
            <w:tcW w:w="4987" w:type="dxa"/>
            <w:gridSpan w:val="2"/>
            <w:tcBorders>
              <w:top w:val="single" w:sz="4" w:space="0" w:color="000000"/>
              <w:left w:val="nil"/>
              <w:bottom w:val="single" w:sz="4" w:space="0" w:color="000000"/>
              <w:right w:val="single" w:sz="4" w:space="0" w:color="000000"/>
            </w:tcBorders>
            <w:shd w:val="clear" w:color="auto" w:fill="auto"/>
            <w:noWrap/>
            <w:vAlign w:val="center"/>
          </w:tcPr>
          <w:p w14:paraId="2B72CBA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99939143.5</w:t>
            </w:r>
          </w:p>
        </w:tc>
        <w:tc>
          <w:tcPr>
            <w:tcW w:w="4850" w:type="dxa"/>
            <w:gridSpan w:val="3"/>
            <w:tcBorders>
              <w:top w:val="single" w:sz="4" w:space="0" w:color="000000"/>
              <w:left w:val="nil"/>
              <w:bottom w:val="single" w:sz="4" w:space="0" w:color="000000"/>
              <w:right w:val="single" w:sz="4" w:space="0" w:color="000000"/>
            </w:tcBorders>
            <w:shd w:val="clear" w:color="auto" w:fill="auto"/>
            <w:noWrap/>
            <w:vAlign w:val="center"/>
          </w:tcPr>
          <w:p w14:paraId="4D3A78A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122797184.1</w:t>
            </w:r>
          </w:p>
        </w:tc>
        <w:tc>
          <w:tcPr>
            <w:tcW w:w="4600" w:type="dxa"/>
            <w:gridSpan w:val="4"/>
            <w:tcBorders>
              <w:top w:val="single" w:sz="4" w:space="0" w:color="000000"/>
              <w:left w:val="nil"/>
              <w:bottom w:val="single" w:sz="4" w:space="0" w:color="000000"/>
              <w:right w:val="single" w:sz="4" w:space="0" w:color="000000"/>
            </w:tcBorders>
            <w:shd w:val="clear" w:color="auto" w:fill="auto"/>
            <w:noWrap/>
            <w:vAlign w:val="center"/>
          </w:tcPr>
          <w:p w14:paraId="2F0A8E7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120383745.6</w:t>
            </w:r>
          </w:p>
        </w:tc>
        <w:tc>
          <w:tcPr>
            <w:tcW w:w="1551" w:type="dxa"/>
            <w:gridSpan w:val="2"/>
            <w:tcBorders>
              <w:top w:val="single" w:sz="4" w:space="0" w:color="000000"/>
              <w:left w:val="nil"/>
              <w:bottom w:val="single" w:sz="4" w:space="0" w:color="000000"/>
              <w:right w:val="single" w:sz="4" w:space="0" w:color="000000"/>
            </w:tcBorders>
            <w:shd w:val="clear" w:color="auto" w:fill="auto"/>
            <w:noWrap/>
            <w:vAlign w:val="center"/>
          </w:tcPr>
          <w:p w14:paraId="396CEC07"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98.03</w:t>
            </w:r>
          </w:p>
        </w:tc>
        <w:tc>
          <w:tcPr>
            <w:tcW w:w="1570" w:type="dxa"/>
            <w:gridSpan w:val="2"/>
            <w:tcBorders>
              <w:top w:val="single" w:sz="4" w:space="0" w:color="000000"/>
              <w:left w:val="nil"/>
              <w:bottom w:val="single" w:sz="4" w:space="0" w:color="000000"/>
              <w:right w:val="single" w:sz="4" w:space="0" w:color="000000"/>
            </w:tcBorders>
            <w:shd w:val="clear" w:color="auto" w:fill="auto"/>
            <w:noWrap/>
            <w:vAlign w:val="center"/>
          </w:tcPr>
          <w:p w14:paraId="3B96B58B"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 xml:space="preserve">　</w:t>
            </w:r>
          </w:p>
        </w:tc>
        <w:tc>
          <w:tcPr>
            <w:tcW w:w="2600" w:type="dxa"/>
            <w:tcBorders>
              <w:top w:val="single" w:sz="4" w:space="0" w:color="000000"/>
              <w:left w:val="nil"/>
              <w:bottom w:val="single" w:sz="4" w:space="0" w:color="000000"/>
              <w:right w:val="single" w:sz="4" w:space="0" w:color="000000"/>
            </w:tcBorders>
            <w:shd w:val="clear" w:color="auto" w:fill="auto"/>
            <w:noWrap/>
            <w:vAlign w:val="center"/>
          </w:tcPr>
          <w:p w14:paraId="590B856A"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 xml:space="preserve">　</w:t>
            </w:r>
          </w:p>
        </w:tc>
      </w:tr>
      <w:tr w:rsidR="00586486" w14:paraId="62165936" w14:textId="77777777" w:rsidTr="00C333BE">
        <w:trPr>
          <w:trHeight w:val="403"/>
          <w:jc w:val="center"/>
        </w:trPr>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8182D"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当年绩效目标</w:t>
            </w:r>
          </w:p>
        </w:tc>
        <w:tc>
          <w:tcPr>
            <w:tcW w:w="6834" w:type="dxa"/>
            <w:gridSpan w:val="3"/>
            <w:tcBorders>
              <w:top w:val="single" w:sz="4" w:space="0" w:color="000000"/>
              <w:left w:val="nil"/>
              <w:bottom w:val="single" w:sz="4" w:space="0" w:color="000000"/>
              <w:right w:val="single" w:sz="4" w:space="0" w:color="000000"/>
            </w:tcBorders>
            <w:shd w:val="clear" w:color="auto" w:fill="auto"/>
            <w:vAlign w:val="center"/>
          </w:tcPr>
          <w:p w14:paraId="1EE20F6B"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年初绩效目标</w:t>
            </w:r>
          </w:p>
        </w:tc>
        <w:tc>
          <w:tcPr>
            <w:tcW w:w="5811" w:type="dxa"/>
            <w:gridSpan w:val="4"/>
            <w:tcBorders>
              <w:top w:val="single" w:sz="4" w:space="0" w:color="000000"/>
              <w:left w:val="nil"/>
              <w:bottom w:val="single" w:sz="4" w:space="0" w:color="000000"/>
              <w:right w:val="single" w:sz="4" w:space="0" w:color="000000"/>
            </w:tcBorders>
            <w:shd w:val="clear" w:color="auto" w:fill="auto"/>
            <w:vAlign w:val="center"/>
          </w:tcPr>
          <w:p w14:paraId="20524797"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全年（调整）绩效目标</w:t>
            </w:r>
          </w:p>
        </w:tc>
        <w:tc>
          <w:tcPr>
            <w:tcW w:w="7513" w:type="dxa"/>
            <w:gridSpan w:val="7"/>
            <w:tcBorders>
              <w:top w:val="single" w:sz="4" w:space="0" w:color="000000"/>
              <w:left w:val="nil"/>
              <w:bottom w:val="single" w:sz="4" w:space="0" w:color="000000"/>
              <w:right w:val="single" w:sz="4" w:space="0" w:color="000000"/>
            </w:tcBorders>
            <w:shd w:val="clear" w:color="auto" w:fill="auto"/>
            <w:vAlign w:val="center"/>
          </w:tcPr>
          <w:p w14:paraId="17CCB047"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全年目标实际完成情况</w:t>
            </w:r>
          </w:p>
        </w:tc>
      </w:tr>
      <w:tr w:rsidR="00586486" w14:paraId="65C12AC6" w14:textId="77777777" w:rsidTr="00C333BE">
        <w:trPr>
          <w:trHeight w:val="3330"/>
          <w:jc w:val="center"/>
        </w:trPr>
        <w:tc>
          <w:tcPr>
            <w:tcW w:w="1601" w:type="dxa"/>
            <w:vMerge/>
            <w:tcBorders>
              <w:top w:val="single" w:sz="4" w:space="0" w:color="000000"/>
              <w:left w:val="single" w:sz="4" w:space="0" w:color="000000"/>
              <w:bottom w:val="single" w:sz="4" w:space="0" w:color="000000"/>
              <w:right w:val="single" w:sz="4" w:space="0" w:color="000000"/>
            </w:tcBorders>
            <w:vAlign w:val="center"/>
          </w:tcPr>
          <w:p w14:paraId="61DD0AE5" w14:textId="77777777" w:rsidR="00586486" w:rsidRDefault="00586486">
            <w:pPr>
              <w:widowControl w:val="0"/>
              <w:spacing w:line="300" w:lineRule="exact"/>
              <w:rPr>
                <w:rFonts w:ascii="方正小标宋_GBK" w:eastAsia="方正小标宋_GBK" w:cs="宋体" w:hint="default"/>
                <w:color w:val="000000"/>
                <w:sz w:val="21"/>
                <w:szCs w:val="21"/>
              </w:rPr>
            </w:pPr>
          </w:p>
        </w:tc>
        <w:tc>
          <w:tcPr>
            <w:tcW w:w="6834" w:type="dxa"/>
            <w:gridSpan w:val="3"/>
            <w:tcBorders>
              <w:top w:val="single" w:sz="4" w:space="0" w:color="000000"/>
              <w:left w:val="nil"/>
              <w:bottom w:val="single" w:sz="4" w:space="0" w:color="000000"/>
              <w:right w:val="single" w:sz="4" w:space="0" w:color="000000"/>
            </w:tcBorders>
            <w:shd w:val="clear" w:color="auto" w:fill="auto"/>
          </w:tcPr>
          <w:p w14:paraId="091ED3A4"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1.保障统计局系统人员的人员经费、公用经费和住房改革支出。</w:t>
            </w:r>
            <w:r>
              <w:rPr>
                <w:rFonts w:ascii="方正楷体_GBK" w:eastAsia="方正楷体_GBK" w:cs="宋体"/>
                <w:color w:val="000000"/>
                <w:sz w:val="21"/>
                <w:szCs w:val="21"/>
              </w:rPr>
              <w:br/>
              <w:t>2.组织实施一、二、三产业有关统计调查；搜集、整理和提供有关国民经济、社会发展、科技进步、能源资源和环境等统计数据，确保全国统计调查任务的顺利完成，并为地方政府决策提供决策支持。</w:t>
            </w:r>
            <w:r>
              <w:rPr>
                <w:rFonts w:ascii="方正楷体_GBK" w:eastAsia="方正楷体_GBK" w:cs="宋体"/>
                <w:color w:val="000000"/>
                <w:sz w:val="21"/>
                <w:szCs w:val="21"/>
              </w:rPr>
              <w:br/>
              <w:t>3.组织实施周期性及大型普查工作，结合本地区实际制定普查实施方案，落实普查经费，选聘普查指导员和普查员，组织开展业务培训、清查摸底、宣传动员等工作，做好普查后勤物资保障。</w:t>
            </w:r>
            <w:r>
              <w:rPr>
                <w:rFonts w:ascii="方正楷体_GBK" w:eastAsia="方正楷体_GBK" w:cs="宋体"/>
                <w:color w:val="000000"/>
                <w:sz w:val="21"/>
                <w:szCs w:val="21"/>
              </w:rPr>
              <w:br/>
              <w:t>4.加强统计信息化建设，保障网络及相关设备稳定运行，及时处理故障，维修更新故障设备。</w:t>
            </w:r>
          </w:p>
        </w:tc>
        <w:tc>
          <w:tcPr>
            <w:tcW w:w="5811" w:type="dxa"/>
            <w:gridSpan w:val="4"/>
            <w:tcBorders>
              <w:top w:val="single" w:sz="4" w:space="0" w:color="000000"/>
              <w:left w:val="nil"/>
              <w:bottom w:val="single" w:sz="4" w:space="0" w:color="000000"/>
              <w:right w:val="single" w:sz="4" w:space="0" w:color="000000"/>
            </w:tcBorders>
            <w:shd w:val="clear" w:color="auto" w:fill="auto"/>
          </w:tcPr>
          <w:p w14:paraId="2335C5AD"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1.保障统计局系统人员的人员经费、公用经费和住房改革支出。</w:t>
            </w:r>
            <w:r>
              <w:rPr>
                <w:rFonts w:ascii="方正楷体_GBK" w:eastAsia="方正楷体_GBK" w:cs="宋体"/>
                <w:color w:val="000000"/>
                <w:sz w:val="21"/>
                <w:szCs w:val="21"/>
              </w:rPr>
              <w:br/>
              <w:t>2.组织实施一、二、三产业有关统计调查；搜集、整理和提供有关国民经济、社会发展、科技进步、能源资源和环境等统计数据，确保全国统计调查任务的顺利完成，并为地方政府决策提供决策支持。</w:t>
            </w:r>
            <w:r>
              <w:rPr>
                <w:rFonts w:ascii="方正楷体_GBK" w:eastAsia="方正楷体_GBK" w:cs="宋体"/>
                <w:color w:val="000000"/>
                <w:sz w:val="21"/>
                <w:szCs w:val="21"/>
              </w:rPr>
              <w:br/>
              <w:t>3.组织实施周期性及大型普查工作，结合本地区实际制定普查实施方案，落实普查经费，选聘普查指导员和普查员，组织开展业务培训、清查摸底、宣传动员等工作，做好普查后勤物资保障。</w:t>
            </w:r>
            <w:r>
              <w:rPr>
                <w:rFonts w:ascii="方正楷体_GBK" w:eastAsia="方正楷体_GBK" w:cs="宋体"/>
                <w:color w:val="000000"/>
                <w:sz w:val="21"/>
                <w:szCs w:val="21"/>
              </w:rPr>
              <w:br/>
              <w:t>4.加强统计信息化建设，保障网络及相关设备稳定运行，及时处理故障，维修更新故障设备。</w:t>
            </w:r>
          </w:p>
        </w:tc>
        <w:tc>
          <w:tcPr>
            <w:tcW w:w="7513" w:type="dxa"/>
            <w:gridSpan w:val="7"/>
            <w:tcBorders>
              <w:top w:val="single" w:sz="4" w:space="0" w:color="000000"/>
              <w:left w:val="nil"/>
              <w:bottom w:val="single" w:sz="4" w:space="0" w:color="000000"/>
              <w:right w:val="single" w:sz="4" w:space="0" w:color="000000"/>
            </w:tcBorders>
            <w:shd w:val="clear" w:color="auto" w:fill="auto"/>
          </w:tcPr>
          <w:p w14:paraId="16E477B9"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1.保障统计局系统人员的人员经费、公用经费和住房改革支出。</w:t>
            </w:r>
            <w:r>
              <w:rPr>
                <w:rFonts w:ascii="方正楷体_GBK" w:eastAsia="方正楷体_GBK" w:cs="宋体"/>
                <w:color w:val="000000"/>
                <w:sz w:val="21"/>
                <w:szCs w:val="21"/>
              </w:rPr>
              <w:br/>
              <w:t>2.组织实施一、二、三产业有关统计调查；搜集、整理和提供有关国民经济、社会发展、科技进步、能源资源和环境等统计数据，确保全国统计调查任务的顺利完成，并为地方政府决策提供决策支持。</w:t>
            </w:r>
            <w:r>
              <w:rPr>
                <w:rFonts w:ascii="方正楷体_GBK" w:eastAsia="方正楷体_GBK" w:cs="宋体"/>
                <w:color w:val="000000"/>
                <w:sz w:val="21"/>
                <w:szCs w:val="21"/>
              </w:rPr>
              <w:br/>
              <w:t>3.扎实开展第五次全国经济普查，结合本地区实际制定普查实施方案，落实普查经费，选聘普查指导员和普查员，组织开展业务培训、清查摸底、宣传动员等工作，做好普查后勤物资保障。</w:t>
            </w:r>
            <w:r>
              <w:rPr>
                <w:rFonts w:ascii="方正楷体_GBK" w:eastAsia="方正楷体_GBK" w:cs="宋体"/>
                <w:color w:val="000000"/>
                <w:sz w:val="21"/>
                <w:szCs w:val="21"/>
              </w:rPr>
              <w:br/>
              <w:t>4.加强统计信息化建设，保障网络及相关设备稳定运行，及时处理故障，维修更新故障设备。</w:t>
            </w:r>
          </w:p>
        </w:tc>
      </w:tr>
      <w:tr w:rsidR="00586486" w14:paraId="30E8ECFA" w14:textId="77777777" w:rsidTr="00C333BE">
        <w:trPr>
          <w:trHeight w:val="403"/>
          <w:jc w:val="center"/>
        </w:trPr>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EBB8135"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绩效指标</w:t>
            </w:r>
          </w:p>
        </w:tc>
        <w:tc>
          <w:tcPr>
            <w:tcW w:w="4987" w:type="dxa"/>
            <w:gridSpan w:val="2"/>
            <w:tcBorders>
              <w:top w:val="single" w:sz="4" w:space="0" w:color="000000"/>
              <w:left w:val="nil"/>
              <w:bottom w:val="single" w:sz="4" w:space="0" w:color="000000"/>
              <w:right w:val="single" w:sz="4" w:space="0" w:color="000000"/>
            </w:tcBorders>
            <w:shd w:val="clear" w:color="auto" w:fill="auto"/>
            <w:vAlign w:val="center"/>
          </w:tcPr>
          <w:p w14:paraId="715D3100"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指标名称</w:t>
            </w:r>
          </w:p>
        </w:tc>
        <w:tc>
          <w:tcPr>
            <w:tcW w:w="1847" w:type="dxa"/>
            <w:tcBorders>
              <w:top w:val="single" w:sz="4" w:space="0" w:color="000000"/>
              <w:left w:val="nil"/>
              <w:bottom w:val="single" w:sz="4" w:space="0" w:color="000000"/>
              <w:right w:val="single" w:sz="4" w:space="0" w:color="000000"/>
            </w:tcBorders>
            <w:shd w:val="clear" w:color="auto" w:fill="auto"/>
            <w:vAlign w:val="center"/>
          </w:tcPr>
          <w:p w14:paraId="7FB7CF7E"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计量单位</w:t>
            </w:r>
          </w:p>
        </w:tc>
        <w:tc>
          <w:tcPr>
            <w:tcW w:w="1343" w:type="dxa"/>
            <w:tcBorders>
              <w:top w:val="single" w:sz="4" w:space="0" w:color="000000"/>
              <w:left w:val="nil"/>
              <w:bottom w:val="single" w:sz="4" w:space="0" w:color="000000"/>
              <w:right w:val="single" w:sz="4" w:space="0" w:color="000000"/>
            </w:tcBorders>
            <w:shd w:val="clear" w:color="auto" w:fill="auto"/>
            <w:noWrap/>
            <w:vAlign w:val="center"/>
          </w:tcPr>
          <w:p w14:paraId="31978B3C"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指标性质</w:t>
            </w:r>
          </w:p>
        </w:tc>
        <w:tc>
          <w:tcPr>
            <w:tcW w:w="1660" w:type="dxa"/>
            <w:tcBorders>
              <w:top w:val="single" w:sz="4" w:space="0" w:color="000000"/>
              <w:left w:val="nil"/>
              <w:bottom w:val="single" w:sz="4" w:space="0" w:color="000000"/>
              <w:right w:val="single" w:sz="4" w:space="0" w:color="000000"/>
            </w:tcBorders>
            <w:shd w:val="clear" w:color="auto" w:fill="auto"/>
            <w:noWrap/>
            <w:vAlign w:val="center"/>
          </w:tcPr>
          <w:p w14:paraId="7674BB10"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指标值</w:t>
            </w:r>
          </w:p>
        </w:tc>
        <w:tc>
          <w:tcPr>
            <w:tcW w:w="1273" w:type="dxa"/>
            <w:tcBorders>
              <w:top w:val="single" w:sz="4" w:space="0" w:color="000000"/>
              <w:left w:val="nil"/>
              <w:bottom w:val="single" w:sz="4" w:space="0" w:color="000000"/>
              <w:right w:val="single" w:sz="4" w:space="0" w:color="000000"/>
            </w:tcBorders>
            <w:shd w:val="clear" w:color="auto" w:fill="auto"/>
            <w:noWrap/>
            <w:vAlign w:val="center"/>
          </w:tcPr>
          <w:p w14:paraId="310D5384" w14:textId="77777777" w:rsidR="00F16BD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全年</w:t>
            </w:r>
          </w:p>
          <w:p w14:paraId="0D7B2F11" w14:textId="6749C1BF"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完成值</w:t>
            </w:r>
          </w:p>
        </w:tc>
        <w:tc>
          <w:tcPr>
            <w:tcW w:w="1535" w:type="dxa"/>
            <w:tcBorders>
              <w:top w:val="single" w:sz="4" w:space="0" w:color="000000"/>
              <w:left w:val="nil"/>
              <w:bottom w:val="single" w:sz="4" w:space="0" w:color="000000"/>
              <w:right w:val="single" w:sz="4" w:space="0" w:color="000000"/>
            </w:tcBorders>
            <w:shd w:val="clear" w:color="auto" w:fill="auto"/>
            <w:noWrap/>
            <w:vAlign w:val="center"/>
          </w:tcPr>
          <w:p w14:paraId="134EF877"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偏离度（%）</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7A66B209"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得分系数 （%）</w:t>
            </w:r>
          </w:p>
        </w:tc>
        <w:tc>
          <w:tcPr>
            <w:tcW w:w="1551" w:type="dxa"/>
            <w:gridSpan w:val="2"/>
            <w:tcBorders>
              <w:top w:val="single" w:sz="4" w:space="0" w:color="000000"/>
              <w:left w:val="nil"/>
              <w:bottom w:val="single" w:sz="4" w:space="0" w:color="000000"/>
              <w:right w:val="single" w:sz="4" w:space="0" w:color="000000"/>
            </w:tcBorders>
            <w:shd w:val="clear" w:color="auto" w:fill="auto"/>
            <w:noWrap/>
            <w:vAlign w:val="center"/>
          </w:tcPr>
          <w:p w14:paraId="7B261E01"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指标权重(分)</w:t>
            </w:r>
          </w:p>
        </w:tc>
        <w:tc>
          <w:tcPr>
            <w:tcW w:w="1570" w:type="dxa"/>
            <w:gridSpan w:val="2"/>
            <w:tcBorders>
              <w:top w:val="single" w:sz="4" w:space="0" w:color="000000"/>
              <w:left w:val="nil"/>
              <w:bottom w:val="single" w:sz="4" w:space="0" w:color="000000"/>
              <w:right w:val="single" w:sz="4" w:space="0" w:color="000000"/>
            </w:tcBorders>
            <w:shd w:val="clear" w:color="auto" w:fill="auto"/>
            <w:noWrap/>
            <w:vAlign w:val="center"/>
          </w:tcPr>
          <w:p w14:paraId="353C0B55"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指标得分(分)</w:t>
            </w:r>
          </w:p>
        </w:tc>
        <w:tc>
          <w:tcPr>
            <w:tcW w:w="2611" w:type="dxa"/>
            <w:gridSpan w:val="2"/>
            <w:tcBorders>
              <w:top w:val="single" w:sz="4" w:space="0" w:color="000000"/>
              <w:left w:val="nil"/>
              <w:bottom w:val="single" w:sz="4" w:space="0" w:color="000000"/>
              <w:right w:val="single" w:sz="4" w:space="0" w:color="000000"/>
            </w:tcBorders>
            <w:shd w:val="clear" w:color="auto" w:fill="auto"/>
            <w:noWrap/>
            <w:vAlign w:val="center"/>
          </w:tcPr>
          <w:p w14:paraId="445774E9"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说明</w:t>
            </w:r>
          </w:p>
        </w:tc>
      </w:tr>
      <w:tr w:rsidR="00586486" w14:paraId="222702CC" w14:textId="77777777" w:rsidTr="00235F77">
        <w:trPr>
          <w:trHeight w:val="20"/>
          <w:jc w:val="center"/>
        </w:trPr>
        <w:tc>
          <w:tcPr>
            <w:tcW w:w="1601" w:type="dxa"/>
            <w:vMerge/>
            <w:tcBorders>
              <w:top w:val="single" w:sz="4" w:space="0" w:color="000000"/>
              <w:left w:val="single" w:sz="4" w:space="0" w:color="000000"/>
              <w:bottom w:val="single" w:sz="4" w:space="0" w:color="000000"/>
              <w:right w:val="single" w:sz="4" w:space="0" w:color="000000"/>
            </w:tcBorders>
            <w:vAlign w:val="center"/>
          </w:tcPr>
          <w:p w14:paraId="277FFDC8" w14:textId="77777777" w:rsidR="00586486" w:rsidRDefault="00586486">
            <w:pPr>
              <w:widowControl w:val="0"/>
              <w:spacing w:line="300" w:lineRule="exact"/>
              <w:rPr>
                <w:rFonts w:ascii="方正小标宋_GBK" w:eastAsia="方正小标宋_GBK" w:cs="宋体" w:hint="default"/>
                <w:color w:val="000000"/>
                <w:sz w:val="21"/>
                <w:szCs w:val="21"/>
              </w:rPr>
            </w:pPr>
            <w:bookmarkStart w:id="0" w:name="_GoBack" w:colFirst="1" w:colLast="10"/>
          </w:p>
        </w:tc>
        <w:tc>
          <w:tcPr>
            <w:tcW w:w="4987" w:type="dxa"/>
            <w:gridSpan w:val="2"/>
            <w:tcBorders>
              <w:top w:val="single" w:sz="4" w:space="0" w:color="000000"/>
              <w:left w:val="nil"/>
              <w:bottom w:val="single" w:sz="4" w:space="0" w:color="000000"/>
              <w:right w:val="single" w:sz="4" w:space="0" w:color="000000"/>
            </w:tcBorders>
            <w:shd w:val="clear" w:color="auto" w:fill="auto"/>
            <w:noWrap/>
            <w:vAlign w:val="center"/>
          </w:tcPr>
          <w:p w14:paraId="0F797278"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年度预算执行率</w:t>
            </w:r>
          </w:p>
        </w:tc>
        <w:tc>
          <w:tcPr>
            <w:tcW w:w="1847" w:type="dxa"/>
            <w:tcBorders>
              <w:top w:val="single" w:sz="4" w:space="0" w:color="000000"/>
              <w:left w:val="nil"/>
              <w:bottom w:val="single" w:sz="4" w:space="0" w:color="000000"/>
              <w:right w:val="single" w:sz="4" w:space="0" w:color="000000"/>
            </w:tcBorders>
            <w:shd w:val="clear" w:color="auto" w:fill="auto"/>
            <w:noWrap/>
            <w:vAlign w:val="center"/>
          </w:tcPr>
          <w:p w14:paraId="11BB7B88"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1343" w:type="dxa"/>
            <w:tcBorders>
              <w:top w:val="single" w:sz="4" w:space="0" w:color="000000"/>
              <w:left w:val="nil"/>
              <w:bottom w:val="single" w:sz="4" w:space="0" w:color="000000"/>
              <w:right w:val="single" w:sz="4" w:space="0" w:color="000000"/>
            </w:tcBorders>
            <w:shd w:val="clear" w:color="auto" w:fill="auto"/>
            <w:noWrap/>
            <w:vAlign w:val="center"/>
          </w:tcPr>
          <w:p w14:paraId="7F1716B3"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1660" w:type="dxa"/>
            <w:tcBorders>
              <w:top w:val="single" w:sz="4" w:space="0" w:color="000000"/>
              <w:left w:val="nil"/>
              <w:bottom w:val="single" w:sz="4" w:space="0" w:color="000000"/>
              <w:right w:val="single" w:sz="4" w:space="0" w:color="000000"/>
            </w:tcBorders>
            <w:shd w:val="clear" w:color="auto" w:fill="auto"/>
            <w:noWrap/>
            <w:vAlign w:val="center"/>
          </w:tcPr>
          <w:p w14:paraId="4F99FE98"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273" w:type="dxa"/>
            <w:tcBorders>
              <w:top w:val="single" w:sz="4" w:space="0" w:color="000000"/>
              <w:left w:val="nil"/>
              <w:bottom w:val="single" w:sz="4" w:space="0" w:color="000000"/>
              <w:right w:val="single" w:sz="4" w:space="0" w:color="000000"/>
            </w:tcBorders>
            <w:shd w:val="clear" w:color="auto" w:fill="auto"/>
            <w:noWrap/>
            <w:vAlign w:val="center"/>
          </w:tcPr>
          <w:p w14:paraId="69ACCD9C"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98.05</w:t>
            </w:r>
          </w:p>
        </w:tc>
        <w:tc>
          <w:tcPr>
            <w:tcW w:w="1535" w:type="dxa"/>
            <w:tcBorders>
              <w:top w:val="single" w:sz="4" w:space="0" w:color="000000"/>
              <w:left w:val="nil"/>
              <w:bottom w:val="single" w:sz="4" w:space="0" w:color="000000"/>
              <w:right w:val="single" w:sz="4" w:space="0" w:color="000000"/>
            </w:tcBorders>
            <w:shd w:val="clear" w:color="auto" w:fill="auto"/>
            <w:noWrap/>
            <w:vAlign w:val="center"/>
          </w:tcPr>
          <w:p w14:paraId="2BBF9DA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2</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64844B3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51" w:type="dxa"/>
            <w:gridSpan w:val="2"/>
            <w:tcBorders>
              <w:top w:val="single" w:sz="4" w:space="0" w:color="000000"/>
              <w:left w:val="nil"/>
              <w:bottom w:val="single" w:sz="4" w:space="0" w:color="000000"/>
              <w:right w:val="single" w:sz="4" w:space="0" w:color="000000"/>
            </w:tcBorders>
            <w:shd w:val="clear" w:color="auto" w:fill="auto"/>
            <w:noWrap/>
            <w:vAlign w:val="center"/>
          </w:tcPr>
          <w:p w14:paraId="057D0B41"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1570" w:type="dxa"/>
            <w:gridSpan w:val="2"/>
            <w:tcBorders>
              <w:top w:val="single" w:sz="4" w:space="0" w:color="000000"/>
              <w:left w:val="nil"/>
              <w:bottom w:val="single" w:sz="4" w:space="0" w:color="000000"/>
              <w:right w:val="single" w:sz="4" w:space="0" w:color="000000"/>
            </w:tcBorders>
            <w:shd w:val="clear" w:color="auto" w:fill="auto"/>
            <w:noWrap/>
            <w:vAlign w:val="center"/>
          </w:tcPr>
          <w:p w14:paraId="655E4F80"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9.8</w:t>
            </w:r>
          </w:p>
        </w:tc>
        <w:tc>
          <w:tcPr>
            <w:tcW w:w="2611" w:type="dxa"/>
            <w:gridSpan w:val="2"/>
            <w:tcBorders>
              <w:top w:val="single" w:sz="4" w:space="0" w:color="000000"/>
              <w:left w:val="nil"/>
              <w:bottom w:val="single" w:sz="4" w:space="0" w:color="000000"/>
              <w:right w:val="single" w:sz="4" w:space="0" w:color="000000"/>
            </w:tcBorders>
            <w:shd w:val="clear" w:color="auto" w:fill="auto"/>
            <w:noWrap/>
            <w:vAlign w:val="center"/>
          </w:tcPr>
          <w:p w14:paraId="6785BFA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 xml:space="preserve">　</w:t>
            </w:r>
          </w:p>
        </w:tc>
      </w:tr>
      <w:tr w:rsidR="00586486" w14:paraId="75D4AE99" w14:textId="77777777" w:rsidTr="00235F77">
        <w:trPr>
          <w:trHeight w:val="20"/>
          <w:jc w:val="center"/>
        </w:trPr>
        <w:tc>
          <w:tcPr>
            <w:tcW w:w="1601" w:type="dxa"/>
            <w:vMerge/>
            <w:tcBorders>
              <w:top w:val="single" w:sz="4" w:space="0" w:color="000000"/>
              <w:left w:val="single" w:sz="4" w:space="0" w:color="000000"/>
              <w:bottom w:val="single" w:sz="4" w:space="0" w:color="000000"/>
              <w:right w:val="single" w:sz="4" w:space="0" w:color="000000"/>
            </w:tcBorders>
            <w:vAlign w:val="center"/>
          </w:tcPr>
          <w:p w14:paraId="15EF5DCE" w14:textId="77777777" w:rsidR="00586486" w:rsidRDefault="00586486">
            <w:pPr>
              <w:widowControl w:val="0"/>
              <w:spacing w:line="300" w:lineRule="exact"/>
              <w:rPr>
                <w:rFonts w:ascii="方正小标宋_GBK" w:eastAsia="方正小标宋_GBK" w:cs="宋体" w:hint="default"/>
                <w:color w:val="000000"/>
                <w:sz w:val="21"/>
                <w:szCs w:val="21"/>
              </w:rPr>
            </w:pPr>
          </w:p>
        </w:tc>
        <w:tc>
          <w:tcPr>
            <w:tcW w:w="4987" w:type="dxa"/>
            <w:gridSpan w:val="2"/>
            <w:tcBorders>
              <w:top w:val="single" w:sz="4" w:space="0" w:color="000000"/>
              <w:left w:val="nil"/>
              <w:bottom w:val="single" w:sz="4" w:space="0" w:color="000000"/>
              <w:right w:val="single" w:sz="4" w:space="0" w:color="000000"/>
            </w:tcBorders>
            <w:shd w:val="clear" w:color="auto" w:fill="auto"/>
            <w:noWrap/>
            <w:vAlign w:val="center"/>
          </w:tcPr>
          <w:p w14:paraId="1BD1B321"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开发研究统计产品总类</w:t>
            </w:r>
          </w:p>
        </w:tc>
        <w:tc>
          <w:tcPr>
            <w:tcW w:w="1847" w:type="dxa"/>
            <w:tcBorders>
              <w:top w:val="single" w:sz="4" w:space="0" w:color="000000"/>
              <w:left w:val="nil"/>
              <w:bottom w:val="single" w:sz="4" w:space="0" w:color="000000"/>
              <w:right w:val="single" w:sz="4" w:space="0" w:color="000000"/>
            </w:tcBorders>
            <w:shd w:val="clear" w:color="auto" w:fill="auto"/>
            <w:noWrap/>
            <w:vAlign w:val="center"/>
          </w:tcPr>
          <w:p w14:paraId="08641778"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种</w:t>
            </w:r>
          </w:p>
        </w:tc>
        <w:tc>
          <w:tcPr>
            <w:tcW w:w="1343" w:type="dxa"/>
            <w:tcBorders>
              <w:top w:val="single" w:sz="4" w:space="0" w:color="000000"/>
              <w:left w:val="nil"/>
              <w:bottom w:val="single" w:sz="4" w:space="0" w:color="000000"/>
              <w:right w:val="single" w:sz="4" w:space="0" w:color="000000"/>
            </w:tcBorders>
            <w:shd w:val="clear" w:color="auto" w:fill="auto"/>
            <w:noWrap/>
            <w:vAlign w:val="center"/>
          </w:tcPr>
          <w:p w14:paraId="1AC4768E"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1660" w:type="dxa"/>
            <w:tcBorders>
              <w:top w:val="single" w:sz="4" w:space="0" w:color="000000"/>
              <w:left w:val="nil"/>
              <w:bottom w:val="single" w:sz="4" w:space="0" w:color="000000"/>
              <w:right w:val="single" w:sz="4" w:space="0" w:color="000000"/>
            </w:tcBorders>
            <w:shd w:val="clear" w:color="auto" w:fill="auto"/>
            <w:noWrap/>
            <w:vAlign w:val="center"/>
          </w:tcPr>
          <w:p w14:paraId="2FE18941"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3</w:t>
            </w:r>
          </w:p>
        </w:tc>
        <w:tc>
          <w:tcPr>
            <w:tcW w:w="1273" w:type="dxa"/>
            <w:tcBorders>
              <w:top w:val="single" w:sz="4" w:space="0" w:color="000000"/>
              <w:left w:val="nil"/>
              <w:bottom w:val="single" w:sz="4" w:space="0" w:color="000000"/>
              <w:right w:val="single" w:sz="4" w:space="0" w:color="000000"/>
            </w:tcBorders>
            <w:shd w:val="clear" w:color="auto" w:fill="auto"/>
            <w:noWrap/>
            <w:vAlign w:val="center"/>
          </w:tcPr>
          <w:p w14:paraId="115541C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3</w:t>
            </w:r>
          </w:p>
        </w:tc>
        <w:tc>
          <w:tcPr>
            <w:tcW w:w="1535" w:type="dxa"/>
            <w:tcBorders>
              <w:top w:val="single" w:sz="4" w:space="0" w:color="000000"/>
              <w:left w:val="nil"/>
              <w:bottom w:val="single" w:sz="4" w:space="0" w:color="000000"/>
              <w:right w:val="single" w:sz="4" w:space="0" w:color="000000"/>
            </w:tcBorders>
            <w:shd w:val="clear" w:color="auto" w:fill="auto"/>
            <w:noWrap/>
            <w:vAlign w:val="center"/>
          </w:tcPr>
          <w:p w14:paraId="35DEFD5B"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0</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59A3943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51" w:type="dxa"/>
            <w:gridSpan w:val="2"/>
            <w:tcBorders>
              <w:top w:val="single" w:sz="4" w:space="0" w:color="000000"/>
              <w:left w:val="nil"/>
              <w:bottom w:val="single" w:sz="4" w:space="0" w:color="000000"/>
              <w:right w:val="single" w:sz="4" w:space="0" w:color="000000"/>
            </w:tcBorders>
            <w:shd w:val="clear" w:color="auto" w:fill="auto"/>
            <w:noWrap/>
            <w:vAlign w:val="center"/>
          </w:tcPr>
          <w:p w14:paraId="7B19C12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w:t>
            </w:r>
          </w:p>
        </w:tc>
        <w:tc>
          <w:tcPr>
            <w:tcW w:w="1570" w:type="dxa"/>
            <w:gridSpan w:val="2"/>
            <w:tcBorders>
              <w:top w:val="single" w:sz="4" w:space="0" w:color="000000"/>
              <w:left w:val="nil"/>
              <w:bottom w:val="single" w:sz="4" w:space="0" w:color="000000"/>
              <w:right w:val="single" w:sz="4" w:space="0" w:color="000000"/>
            </w:tcBorders>
            <w:shd w:val="clear" w:color="auto" w:fill="auto"/>
            <w:noWrap/>
            <w:vAlign w:val="center"/>
          </w:tcPr>
          <w:p w14:paraId="2C6F0B0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w:t>
            </w:r>
          </w:p>
        </w:tc>
        <w:tc>
          <w:tcPr>
            <w:tcW w:w="2611" w:type="dxa"/>
            <w:gridSpan w:val="2"/>
            <w:tcBorders>
              <w:top w:val="single" w:sz="4" w:space="0" w:color="000000"/>
              <w:left w:val="nil"/>
              <w:bottom w:val="single" w:sz="4" w:space="0" w:color="000000"/>
              <w:right w:val="single" w:sz="4" w:space="0" w:color="000000"/>
            </w:tcBorders>
            <w:shd w:val="clear" w:color="auto" w:fill="auto"/>
            <w:noWrap/>
            <w:vAlign w:val="center"/>
          </w:tcPr>
          <w:p w14:paraId="58B63563"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开发抽样调查统计产品3种</w:t>
            </w:r>
          </w:p>
        </w:tc>
      </w:tr>
      <w:tr w:rsidR="00586486" w14:paraId="46091071" w14:textId="77777777" w:rsidTr="00235F77">
        <w:trPr>
          <w:trHeight w:val="20"/>
          <w:jc w:val="center"/>
        </w:trPr>
        <w:tc>
          <w:tcPr>
            <w:tcW w:w="1601" w:type="dxa"/>
            <w:vMerge/>
            <w:tcBorders>
              <w:top w:val="single" w:sz="4" w:space="0" w:color="000000"/>
              <w:left w:val="single" w:sz="4" w:space="0" w:color="000000"/>
              <w:bottom w:val="single" w:sz="4" w:space="0" w:color="000000"/>
              <w:right w:val="single" w:sz="4" w:space="0" w:color="000000"/>
            </w:tcBorders>
            <w:vAlign w:val="center"/>
          </w:tcPr>
          <w:p w14:paraId="5BB9203D" w14:textId="77777777" w:rsidR="00586486" w:rsidRDefault="00586486">
            <w:pPr>
              <w:widowControl w:val="0"/>
              <w:spacing w:line="300" w:lineRule="exact"/>
              <w:rPr>
                <w:rFonts w:ascii="方正小标宋_GBK" w:eastAsia="方正小标宋_GBK" w:cs="宋体" w:hint="default"/>
                <w:color w:val="000000"/>
                <w:sz w:val="21"/>
                <w:szCs w:val="21"/>
              </w:rPr>
            </w:pPr>
          </w:p>
        </w:tc>
        <w:tc>
          <w:tcPr>
            <w:tcW w:w="4987" w:type="dxa"/>
            <w:gridSpan w:val="2"/>
            <w:tcBorders>
              <w:top w:val="single" w:sz="4" w:space="0" w:color="000000"/>
              <w:left w:val="nil"/>
              <w:bottom w:val="single" w:sz="4" w:space="0" w:color="000000"/>
              <w:right w:val="single" w:sz="4" w:space="0" w:color="000000"/>
            </w:tcBorders>
            <w:shd w:val="clear" w:color="auto" w:fill="auto"/>
            <w:noWrap/>
            <w:vAlign w:val="center"/>
          </w:tcPr>
          <w:p w14:paraId="49CAA5E7"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网站</w:t>
            </w:r>
            <w:proofErr w:type="gramStart"/>
            <w:r>
              <w:rPr>
                <w:rFonts w:ascii="方正楷体_GBK" w:eastAsia="方正楷体_GBK" w:cs="宋体"/>
                <w:color w:val="000000"/>
                <w:sz w:val="21"/>
                <w:szCs w:val="21"/>
              </w:rPr>
              <w:t>正常访问</w:t>
            </w:r>
            <w:proofErr w:type="gramEnd"/>
            <w:r>
              <w:rPr>
                <w:rFonts w:ascii="方正楷体_GBK" w:eastAsia="方正楷体_GBK" w:cs="宋体"/>
                <w:color w:val="000000"/>
                <w:sz w:val="21"/>
                <w:szCs w:val="21"/>
              </w:rPr>
              <w:t>率</w:t>
            </w:r>
          </w:p>
        </w:tc>
        <w:tc>
          <w:tcPr>
            <w:tcW w:w="1847" w:type="dxa"/>
            <w:tcBorders>
              <w:top w:val="single" w:sz="4" w:space="0" w:color="000000"/>
              <w:left w:val="nil"/>
              <w:bottom w:val="single" w:sz="4" w:space="0" w:color="000000"/>
              <w:right w:val="single" w:sz="4" w:space="0" w:color="000000"/>
            </w:tcBorders>
            <w:shd w:val="clear" w:color="auto" w:fill="auto"/>
            <w:noWrap/>
            <w:vAlign w:val="center"/>
          </w:tcPr>
          <w:p w14:paraId="66D9310E"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1343" w:type="dxa"/>
            <w:tcBorders>
              <w:top w:val="single" w:sz="4" w:space="0" w:color="000000"/>
              <w:left w:val="nil"/>
              <w:bottom w:val="single" w:sz="4" w:space="0" w:color="000000"/>
              <w:right w:val="single" w:sz="4" w:space="0" w:color="000000"/>
            </w:tcBorders>
            <w:shd w:val="clear" w:color="auto" w:fill="auto"/>
            <w:noWrap/>
            <w:vAlign w:val="center"/>
          </w:tcPr>
          <w:p w14:paraId="112A39F1"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1660" w:type="dxa"/>
            <w:tcBorders>
              <w:top w:val="single" w:sz="4" w:space="0" w:color="000000"/>
              <w:left w:val="nil"/>
              <w:bottom w:val="single" w:sz="4" w:space="0" w:color="000000"/>
              <w:right w:val="single" w:sz="4" w:space="0" w:color="000000"/>
            </w:tcBorders>
            <w:shd w:val="clear" w:color="auto" w:fill="auto"/>
            <w:noWrap/>
            <w:vAlign w:val="center"/>
          </w:tcPr>
          <w:p w14:paraId="372EB208"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95</w:t>
            </w:r>
          </w:p>
        </w:tc>
        <w:tc>
          <w:tcPr>
            <w:tcW w:w="1273" w:type="dxa"/>
            <w:tcBorders>
              <w:top w:val="single" w:sz="4" w:space="0" w:color="000000"/>
              <w:left w:val="nil"/>
              <w:bottom w:val="single" w:sz="4" w:space="0" w:color="000000"/>
              <w:right w:val="single" w:sz="4" w:space="0" w:color="000000"/>
            </w:tcBorders>
            <w:shd w:val="clear" w:color="auto" w:fill="auto"/>
            <w:noWrap/>
            <w:vAlign w:val="center"/>
          </w:tcPr>
          <w:p w14:paraId="42196488"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95</w:t>
            </w:r>
          </w:p>
        </w:tc>
        <w:tc>
          <w:tcPr>
            <w:tcW w:w="1535" w:type="dxa"/>
            <w:tcBorders>
              <w:top w:val="single" w:sz="4" w:space="0" w:color="000000"/>
              <w:left w:val="nil"/>
              <w:bottom w:val="single" w:sz="4" w:space="0" w:color="000000"/>
              <w:right w:val="single" w:sz="4" w:space="0" w:color="000000"/>
            </w:tcBorders>
            <w:shd w:val="clear" w:color="auto" w:fill="auto"/>
            <w:noWrap/>
            <w:vAlign w:val="center"/>
          </w:tcPr>
          <w:p w14:paraId="4AFF65F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0</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1E4539CB"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51" w:type="dxa"/>
            <w:gridSpan w:val="2"/>
            <w:tcBorders>
              <w:top w:val="single" w:sz="4" w:space="0" w:color="000000"/>
              <w:left w:val="nil"/>
              <w:bottom w:val="single" w:sz="4" w:space="0" w:color="000000"/>
              <w:right w:val="single" w:sz="4" w:space="0" w:color="000000"/>
            </w:tcBorders>
            <w:shd w:val="clear" w:color="auto" w:fill="auto"/>
            <w:noWrap/>
            <w:vAlign w:val="center"/>
          </w:tcPr>
          <w:p w14:paraId="4666A95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27</w:t>
            </w:r>
          </w:p>
        </w:tc>
        <w:tc>
          <w:tcPr>
            <w:tcW w:w="1570" w:type="dxa"/>
            <w:gridSpan w:val="2"/>
            <w:tcBorders>
              <w:top w:val="single" w:sz="4" w:space="0" w:color="000000"/>
              <w:left w:val="nil"/>
              <w:bottom w:val="single" w:sz="4" w:space="0" w:color="000000"/>
              <w:right w:val="single" w:sz="4" w:space="0" w:color="000000"/>
            </w:tcBorders>
            <w:shd w:val="clear" w:color="auto" w:fill="auto"/>
            <w:noWrap/>
            <w:vAlign w:val="center"/>
          </w:tcPr>
          <w:p w14:paraId="0BCDEB6C"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27</w:t>
            </w:r>
          </w:p>
        </w:tc>
        <w:tc>
          <w:tcPr>
            <w:tcW w:w="2611" w:type="dxa"/>
            <w:gridSpan w:val="2"/>
            <w:tcBorders>
              <w:top w:val="single" w:sz="4" w:space="0" w:color="000000"/>
              <w:left w:val="nil"/>
              <w:bottom w:val="single" w:sz="4" w:space="0" w:color="000000"/>
              <w:right w:val="single" w:sz="4" w:space="0" w:color="000000"/>
            </w:tcBorders>
            <w:shd w:val="clear" w:color="auto" w:fill="auto"/>
            <w:noWrap/>
            <w:vAlign w:val="center"/>
          </w:tcPr>
          <w:p w14:paraId="3A157208"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r>
      <w:tr w:rsidR="00586486" w14:paraId="72B67B8C" w14:textId="77777777" w:rsidTr="00235F77">
        <w:trPr>
          <w:trHeight w:val="20"/>
          <w:jc w:val="center"/>
        </w:trPr>
        <w:tc>
          <w:tcPr>
            <w:tcW w:w="1601" w:type="dxa"/>
            <w:vMerge/>
            <w:tcBorders>
              <w:top w:val="single" w:sz="4" w:space="0" w:color="000000"/>
              <w:left w:val="single" w:sz="4" w:space="0" w:color="000000"/>
              <w:bottom w:val="single" w:sz="4" w:space="0" w:color="000000"/>
              <w:right w:val="single" w:sz="4" w:space="0" w:color="000000"/>
            </w:tcBorders>
            <w:vAlign w:val="center"/>
          </w:tcPr>
          <w:p w14:paraId="27589A1B" w14:textId="77777777" w:rsidR="00586486" w:rsidRDefault="00586486">
            <w:pPr>
              <w:widowControl w:val="0"/>
              <w:spacing w:line="300" w:lineRule="exact"/>
              <w:rPr>
                <w:rFonts w:ascii="方正小标宋_GBK" w:eastAsia="方正小标宋_GBK" w:cs="宋体" w:hint="default"/>
                <w:color w:val="000000"/>
                <w:sz w:val="21"/>
                <w:szCs w:val="21"/>
              </w:rPr>
            </w:pPr>
          </w:p>
        </w:tc>
        <w:tc>
          <w:tcPr>
            <w:tcW w:w="4987" w:type="dxa"/>
            <w:gridSpan w:val="2"/>
            <w:tcBorders>
              <w:top w:val="single" w:sz="4" w:space="0" w:color="000000"/>
              <w:left w:val="nil"/>
              <w:bottom w:val="single" w:sz="4" w:space="0" w:color="000000"/>
              <w:right w:val="single" w:sz="4" w:space="0" w:color="000000"/>
            </w:tcBorders>
            <w:shd w:val="clear" w:color="auto" w:fill="auto"/>
            <w:noWrap/>
            <w:vAlign w:val="center"/>
          </w:tcPr>
          <w:p w14:paraId="675ADE4A"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数据采集完成度（按照统计调查制度要求）</w:t>
            </w:r>
          </w:p>
        </w:tc>
        <w:tc>
          <w:tcPr>
            <w:tcW w:w="1847" w:type="dxa"/>
            <w:tcBorders>
              <w:top w:val="single" w:sz="4" w:space="0" w:color="000000"/>
              <w:left w:val="nil"/>
              <w:bottom w:val="single" w:sz="4" w:space="0" w:color="000000"/>
              <w:right w:val="single" w:sz="4" w:space="0" w:color="000000"/>
            </w:tcBorders>
            <w:shd w:val="clear" w:color="auto" w:fill="auto"/>
            <w:noWrap/>
            <w:vAlign w:val="center"/>
          </w:tcPr>
          <w:p w14:paraId="24470170"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1343" w:type="dxa"/>
            <w:tcBorders>
              <w:top w:val="single" w:sz="4" w:space="0" w:color="000000"/>
              <w:left w:val="nil"/>
              <w:bottom w:val="single" w:sz="4" w:space="0" w:color="000000"/>
              <w:right w:val="single" w:sz="4" w:space="0" w:color="000000"/>
            </w:tcBorders>
            <w:shd w:val="clear" w:color="auto" w:fill="auto"/>
            <w:noWrap/>
            <w:vAlign w:val="center"/>
          </w:tcPr>
          <w:p w14:paraId="58523B77"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1660" w:type="dxa"/>
            <w:tcBorders>
              <w:top w:val="single" w:sz="4" w:space="0" w:color="000000"/>
              <w:left w:val="nil"/>
              <w:bottom w:val="single" w:sz="4" w:space="0" w:color="000000"/>
              <w:right w:val="single" w:sz="4" w:space="0" w:color="000000"/>
            </w:tcBorders>
            <w:shd w:val="clear" w:color="auto" w:fill="auto"/>
            <w:noWrap/>
            <w:vAlign w:val="center"/>
          </w:tcPr>
          <w:p w14:paraId="172877D8"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273" w:type="dxa"/>
            <w:tcBorders>
              <w:top w:val="single" w:sz="4" w:space="0" w:color="000000"/>
              <w:left w:val="nil"/>
              <w:bottom w:val="single" w:sz="4" w:space="0" w:color="000000"/>
              <w:right w:val="single" w:sz="4" w:space="0" w:color="000000"/>
            </w:tcBorders>
            <w:shd w:val="clear" w:color="auto" w:fill="auto"/>
            <w:noWrap/>
            <w:vAlign w:val="center"/>
          </w:tcPr>
          <w:p w14:paraId="6A3DDFE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35" w:type="dxa"/>
            <w:tcBorders>
              <w:top w:val="single" w:sz="4" w:space="0" w:color="000000"/>
              <w:left w:val="nil"/>
              <w:bottom w:val="single" w:sz="4" w:space="0" w:color="000000"/>
              <w:right w:val="single" w:sz="4" w:space="0" w:color="000000"/>
            </w:tcBorders>
            <w:shd w:val="clear" w:color="auto" w:fill="auto"/>
            <w:noWrap/>
            <w:vAlign w:val="center"/>
          </w:tcPr>
          <w:p w14:paraId="0FDC998B"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0</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3A5F1DFC"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51" w:type="dxa"/>
            <w:gridSpan w:val="2"/>
            <w:tcBorders>
              <w:top w:val="single" w:sz="4" w:space="0" w:color="000000"/>
              <w:left w:val="nil"/>
              <w:bottom w:val="single" w:sz="4" w:space="0" w:color="000000"/>
              <w:right w:val="single" w:sz="4" w:space="0" w:color="000000"/>
            </w:tcBorders>
            <w:shd w:val="clear" w:color="auto" w:fill="auto"/>
            <w:noWrap/>
            <w:vAlign w:val="center"/>
          </w:tcPr>
          <w:p w14:paraId="6C92A3E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w:t>
            </w:r>
          </w:p>
        </w:tc>
        <w:tc>
          <w:tcPr>
            <w:tcW w:w="1570" w:type="dxa"/>
            <w:gridSpan w:val="2"/>
            <w:tcBorders>
              <w:top w:val="single" w:sz="4" w:space="0" w:color="000000"/>
              <w:left w:val="nil"/>
              <w:bottom w:val="single" w:sz="4" w:space="0" w:color="000000"/>
              <w:right w:val="single" w:sz="4" w:space="0" w:color="000000"/>
            </w:tcBorders>
            <w:shd w:val="clear" w:color="auto" w:fill="auto"/>
            <w:noWrap/>
            <w:vAlign w:val="center"/>
          </w:tcPr>
          <w:p w14:paraId="10549CCB"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w:t>
            </w:r>
          </w:p>
        </w:tc>
        <w:tc>
          <w:tcPr>
            <w:tcW w:w="2611" w:type="dxa"/>
            <w:gridSpan w:val="2"/>
            <w:tcBorders>
              <w:top w:val="single" w:sz="4" w:space="0" w:color="000000"/>
              <w:left w:val="nil"/>
              <w:bottom w:val="single" w:sz="4" w:space="0" w:color="000000"/>
              <w:right w:val="single" w:sz="4" w:space="0" w:color="000000"/>
            </w:tcBorders>
            <w:shd w:val="clear" w:color="auto" w:fill="auto"/>
            <w:noWrap/>
            <w:vAlign w:val="center"/>
          </w:tcPr>
          <w:p w14:paraId="634C8EEF"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r>
      <w:tr w:rsidR="00586486" w14:paraId="6F57A898" w14:textId="77777777" w:rsidTr="00235F77">
        <w:trPr>
          <w:trHeight w:val="20"/>
          <w:jc w:val="center"/>
        </w:trPr>
        <w:tc>
          <w:tcPr>
            <w:tcW w:w="1601" w:type="dxa"/>
            <w:vMerge/>
            <w:tcBorders>
              <w:top w:val="single" w:sz="4" w:space="0" w:color="000000"/>
              <w:left w:val="single" w:sz="4" w:space="0" w:color="000000"/>
              <w:bottom w:val="single" w:sz="4" w:space="0" w:color="000000"/>
              <w:right w:val="single" w:sz="4" w:space="0" w:color="000000"/>
            </w:tcBorders>
            <w:vAlign w:val="center"/>
          </w:tcPr>
          <w:p w14:paraId="3D4D6663" w14:textId="77777777" w:rsidR="00586486" w:rsidRDefault="00586486">
            <w:pPr>
              <w:widowControl w:val="0"/>
              <w:spacing w:line="300" w:lineRule="exact"/>
              <w:rPr>
                <w:rFonts w:ascii="方正小标宋_GBK" w:eastAsia="方正小标宋_GBK" w:cs="宋体" w:hint="default"/>
                <w:color w:val="000000"/>
                <w:sz w:val="21"/>
                <w:szCs w:val="21"/>
              </w:rPr>
            </w:pPr>
          </w:p>
        </w:tc>
        <w:tc>
          <w:tcPr>
            <w:tcW w:w="4987" w:type="dxa"/>
            <w:gridSpan w:val="2"/>
            <w:tcBorders>
              <w:top w:val="single" w:sz="4" w:space="0" w:color="000000"/>
              <w:left w:val="nil"/>
              <w:bottom w:val="single" w:sz="4" w:space="0" w:color="000000"/>
              <w:right w:val="single" w:sz="4" w:space="0" w:color="000000"/>
            </w:tcBorders>
            <w:shd w:val="clear" w:color="auto" w:fill="auto"/>
            <w:noWrap/>
            <w:vAlign w:val="center"/>
          </w:tcPr>
          <w:p w14:paraId="53F2CF4A"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数据处理完成度（按照统计调查制度要求）</w:t>
            </w:r>
          </w:p>
        </w:tc>
        <w:tc>
          <w:tcPr>
            <w:tcW w:w="1847" w:type="dxa"/>
            <w:tcBorders>
              <w:top w:val="single" w:sz="4" w:space="0" w:color="000000"/>
              <w:left w:val="nil"/>
              <w:bottom w:val="single" w:sz="4" w:space="0" w:color="000000"/>
              <w:right w:val="single" w:sz="4" w:space="0" w:color="000000"/>
            </w:tcBorders>
            <w:shd w:val="clear" w:color="auto" w:fill="auto"/>
            <w:noWrap/>
            <w:vAlign w:val="center"/>
          </w:tcPr>
          <w:p w14:paraId="618015A2"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1343" w:type="dxa"/>
            <w:tcBorders>
              <w:top w:val="single" w:sz="4" w:space="0" w:color="000000"/>
              <w:left w:val="nil"/>
              <w:bottom w:val="single" w:sz="4" w:space="0" w:color="000000"/>
              <w:right w:val="single" w:sz="4" w:space="0" w:color="000000"/>
            </w:tcBorders>
            <w:shd w:val="clear" w:color="auto" w:fill="auto"/>
            <w:noWrap/>
            <w:vAlign w:val="center"/>
          </w:tcPr>
          <w:p w14:paraId="013A5A2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1660" w:type="dxa"/>
            <w:tcBorders>
              <w:top w:val="single" w:sz="4" w:space="0" w:color="000000"/>
              <w:left w:val="nil"/>
              <w:bottom w:val="single" w:sz="4" w:space="0" w:color="000000"/>
              <w:right w:val="single" w:sz="4" w:space="0" w:color="000000"/>
            </w:tcBorders>
            <w:shd w:val="clear" w:color="auto" w:fill="auto"/>
            <w:noWrap/>
            <w:vAlign w:val="center"/>
          </w:tcPr>
          <w:p w14:paraId="26872F1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273" w:type="dxa"/>
            <w:tcBorders>
              <w:top w:val="single" w:sz="4" w:space="0" w:color="000000"/>
              <w:left w:val="nil"/>
              <w:bottom w:val="single" w:sz="4" w:space="0" w:color="000000"/>
              <w:right w:val="single" w:sz="4" w:space="0" w:color="000000"/>
            </w:tcBorders>
            <w:shd w:val="clear" w:color="auto" w:fill="auto"/>
            <w:noWrap/>
            <w:vAlign w:val="center"/>
          </w:tcPr>
          <w:p w14:paraId="2141DFF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35" w:type="dxa"/>
            <w:tcBorders>
              <w:top w:val="single" w:sz="4" w:space="0" w:color="000000"/>
              <w:left w:val="nil"/>
              <w:bottom w:val="single" w:sz="4" w:space="0" w:color="000000"/>
              <w:right w:val="single" w:sz="4" w:space="0" w:color="000000"/>
            </w:tcBorders>
            <w:shd w:val="clear" w:color="auto" w:fill="auto"/>
            <w:noWrap/>
            <w:vAlign w:val="center"/>
          </w:tcPr>
          <w:p w14:paraId="208D0967"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0</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155E1F9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51" w:type="dxa"/>
            <w:gridSpan w:val="2"/>
            <w:tcBorders>
              <w:top w:val="single" w:sz="4" w:space="0" w:color="000000"/>
              <w:left w:val="nil"/>
              <w:bottom w:val="single" w:sz="4" w:space="0" w:color="000000"/>
              <w:right w:val="single" w:sz="4" w:space="0" w:color="000000"/>
            </w:tcBorders>
            <w:shd w:val="clear" w:color="auto" w:fill="auto"/>
            <w:noWrap/>
            <w:vAlign w:val="center"/>
          </w:tcPr>
          <w:p w14:paraId="7C45F09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4.5</w:t>
            </w:r>
          </w:p>
        </w:tc>
        <w:tc>
          <w:tcPr>
            <w:tcW w:w="1570" w:type="dxa"/>
            <w:gridSpan w:val="2"/>
            <w:tcBorders>
              <w:top w:val="single" w:sz="4" w:space="0" w:color="000000"/>
              <w:left w:val="nil"/>
              <w:bottom w:val="single" w:sz="4" w:space="0" w:color="000000"/>
              <w:right w:val="single" w:sz="4" w:space="0" w:color="000000"/>
            </w:tcBorders>
            <w:shd w:val="clear" w:color="auto" w:fill="auto"/>
            <w:noWrap/>
            <w:vAlign w:val="center"/>
          </w:tcPr>
          <w:p w14:paraId="677FAB9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4.5</w:t>
            </w:r>
          </w:p>
        </w:tc>
        <w:tc>
          <w:tcPr>
            <w:tcW w:w="2611" w:type="dxa"/>
            <w:gridSpan w:val="2"/>
            <w:tcBorders>
              <w:top w:val="single" w:sz="4" w:space="0" w:color="000000"/>
              <w:left w:val="nil"/>
              <w:bottom w:val="single" w:sz="4" w:space="0" w:color="000000"/>
              <w:right w:val="single" w:sz="4" w:space="0" w:color="000000"/>
            </w:tcBorders>
            <w:shd w:val="clear" w:color="auto" w:fill="auto"/>
            <w:noWrap/>
            <w:vAlign w:val="center"/>
          </w:tcPr>
          <w:p w14:paraId="3611AF6C"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r>
      <w:bookmarkEnd w:id="0"/>
      <w:tr w:rsidR="00586486" w14:paraId="231645F1" w14:textId="77777777" w:rsidTr="00C333BE">
        <w:trPr>
          <w:trHeight w:val="420"/>
          <w:jc w:val="center"/>
        </w:trPr>
        <w:tc>
          <w:tcPr>
            <w:tcW w:w="1601" w:type="dxa"/>
            <w:vMerge/>
            <w:tcBorders>
              <w:top w:val="single" w:sz="4" w:space="0" w:color="000000"/>
              <w:left w:val="single" w:sz="4" w:space="0" w:color="000000"/>
              <w:bottom w:val="single" w:sz="4" w:space="0" w:color="000000"/>
              <w:right w:val="single" w:sz="4" w:space="0" w:color="000000"/>
            </w:tcBorders>
            <w:vAlign w:val="center"/>
          </w:tcPr>
          <w:p w14:paraId="0D88C179" w14:textId="77777777" w:rsidR="00586486" w:rsidRDefault="00586486">
            <w:pPr>
              <w:widowControl w:val="0"/>
              <w:spacing w:line="300" w:lineRule="exact"/>
              <w:rPr>
                <w:rFonts w:ascii="方正小标宋_GBK" w:eastAsia="方正小标宋_GBK" w:cs="宋体" w:hint="default"/>
                <w:color w:val="000000"/>
                <w:sz w:val="21"/>
                <w:szCs w:val="21"/>
              </w:rPr>
            </w:pPr>
          </w:p>
        </w:tc>
        <w:tc>
          <w:tcPr>
            <w:tcW w:w="4987" w:type="dxa"/>
            <w:gridSpan w:val="2"/>
            <w:tcBorders>
              <w:top w:val="single" w:sz="4" w:space="0" w:color="000000"/>
              <w:left w:val="nil"/>
              <w:bottom w:val="single" w:sz="4" w:space="0" w:color="000000"/>
              <w:right w:val="single" w:sz="4" w:space="0" w:color="000000"/>
            </w:tcBorders>
            <w:shd w:val="clear" w:color="auto" w:fill="auto"/>
            <w:noWrap/>
            <w:vAlign w:val="center"/>
          </w:tcPr>
          <w:p w14:paraId="324D0472"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分析研究产品得到运用数量</w:t>
            </w:r>
          </w:p>
        </w:tc>
        <w:tc>
          <w:tcPr>
            <w:tcW w:w="1847" w:type="dxa"/>
            <w:tcBorders>
              <w:top w:val="single" w:sz="4" w:space="0" w:color="000000"/>
              <w:left w:val="nil"/>
              <w:bottom w:val="single" w:sz="4" w:space="0" w:color="000000"/>
              <w:right w:val="single" w:sz="4" w:space="0" w:color="000000"/>
            </w:tcBorders>
            <w:shd w:val="clear" w:color="auto" w:fill="auto"/>
            <w:noWrap/>
            <w:vAlign w:val="center"/>
          </w:tcPr>
          <w:p w14:paraId="0A98A194"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篇数</w:t>
            </w:r>
          </w:p>
        </w:tc>
        <w:tc>
          <w:tcPr>
            <w:tcW w:w="1343" w:type="dxa"/>
            <w:tcBorders>
              <w:top w:val="single" w:sz="4" w:space="0" w:color="000000"/>
              <w:left w:val="nil"/>
              <w:bottom w:val="single" w:sz="4" w:space="0" w:color="000000"/>
              <w:right w:val="single" w:sz="4" w:space="0" w:color="000000"/>
            </w:tcBorders>
            <w:shd w:val="clear" w:color="auto" w:fill="auto"/>
            <w:noWrap/>
            <w:vAlign w:val="center"/>
          </w:tcPr>
          <w:p w14:paraId="1B99561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1660" w:type="dxa"/>
            <w:tcBorders>
              <w:top w:val="single" w:sz="4" w:space="0" w:color="000000"/>
              <w:left w:val="nil"/>
              <w:bottom w:val="single" w:sz="4" w:space="0" w:color="000000"/>
              <w:right w:val="single" w:sz="4" w:space="0" w:color="000000"/>
            </w:tcBorders>
            <w:shd w:val="clear" w:color="auto" w:fill="auto"/>
            <w:noWrap/>
            <w:vAlign w:val="center"/>
          </w:tcPr>
          <w:p w14:paraId="0C5C506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5</w:t>
            </w:r>
          </w:p>
        </w:tc>
        <w:tc>
          <w:tcPr>
            <w:tcW w:w="1273" w:type="dxa"/>
            <w:tcBorders>
              <w:top w:val="single" w:sz="4" w:space="0" w:color="000000"/>
              <w:left w:val="nil"/>
              <w:bottom w:val="single" w:sz="4" w:space="0" w:color="000000"/>
              <w:right w:val="single" w:sz="4" w:space="0" w:color="000000"/>
            </w:tcBorders>
            <w:shd w:val="clear" w:color="auto" w:fill="auto"/>
            <w:noWrap/>
            <w:vAlign w:val="center"/>
          </w:tcPr>
          <w:p w14:paraId="3679A4B8"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30</w:t>
            </w:r>
          </w:p>
        </w:tc>
        <w:tc>
          <w:tcPr>
            <w:tcW w:w="1535" w:type="dxa"/>
            <w:tcBorders>
              <w:top w:val="single" w:sz="4" w:space="0" w:color="000000"/>
              <w:left w:val="nil"/>
              <w:bottom w:val="single" w:sz="4" w:space="0" w:color="000000"/>
              <w:right w:val="single" w:sz="4" w:space="0" w:color="000000"/>
            </w:tcBorders>
            <w:shd w:val="clear" w:color="auto" w:fill="auto"/>
            <w:noWrap/>
            <w:vAlign w:val="center"/>
          </w:tcPr>
          <w:p w14:paraId="612D95B7"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500</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3DA4983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51" w:type="dxa"/>
            <w:gridSpan w:val="2"/>
            <w:tcBorders>
              <w:top w:val="single" w:sz="4" w:space="0" w:color="000000"/>
              <w:left w:val="nil"/>
              <w:bottom w:val="single" w:sz="4" w:space="0" w:color="000000"/>
              <w:right w:val="single" w:sz="4" w:space="0" w:color="000000"/>
            </w:tcBorders>
            <w:shd w:val="clear" w:color="auto" w:fill="auto"/>
            <w:noWrap/>
            <w:vAlign w:val="center"/>
          </w:tcPr>
          <w:p w14:paraId="74AA541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w:t>
            </w:r>
          </w:p>
        </w:tc>
        <w:tc>
          <w:tcPr>
            <w:tcW w:w="1570" w:type="dxa"/>
            <w:gridSpan w:val="2"/>
            <w:tcBorders>
              <w:top w:val="single" w:sz="4" w:space="0" w:color="000000"/>
              <w:left w:val="nil"/>
              <w:bottom w:val="single" w:sz="4" w:space="0" w:color="000000"/>
              <w:right w:val="single" w:sz="4" w:space="0" w:color="000000"/>
            </w:tcBorders>
            <w:shd w:val="clear" w:color="auto" w:fill="auto"/>
            <w:noWrap/>
            <w:vAlign w:val="center"/>
          </w:tcPr>
          <w:p w14:paraId="3FEE474E"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w:t>
            </w:r>
          </w:p>
        </w:tc>
        <w:tc>
          <w:tcPr>
            <w:tcW w:w="2611" w:type="dxa"/>
            <w:gridSpan w:val="2"/>
            <w:tcBorders>
              <w:top w:val="single" w:sz="4" w:space="0" w:color="000000"/>
              <w:left w:val="nil"/>
              <w:bottom w:val="single" w:sz="4" w:space="0" w:color="000000"/>
              <w:right w:val="single" w:sz="4" w:space="0" w:color="000000"/>
            </w:tcBorders>
            <w:shd w:val="clear" w:color="auto" w:fill="auto"/>
            <w:noWrap/>
            <w:vAlign w:val="center"/>
          </w:tcPr>
          <w:p w14:paraId="128FD4A7"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得到领导批示30篇</w:t>
            </w:r>
          </w:p>
        </w:tc>
      </w:tr>
      <w:tr w:rsidR="00586486" w14:paraId="574339C8" w14:textId="77777777" w:rsidTr="00C333BE">
        <w:trPr>
          <w:trHeight w:val="420"/>
          <w:jc w:val="center"/>
        </w:trPr>
        <w:tc>
          <w:tcPr>
            <w:tcW w:w="1601" w:type="dxa"/>
            <w:vMerge/>
            <w:tcBorders>
              <w:top w:val="single" w:sz="4" w:space="0" w:color="000000"/>
              <w:left w:val="single" w:sz="4" w:space="0" w:color="000000"/>
              <w:bottom w:val="single" w:sz="4" w:space="0" w:color="000000"/>
              <w:right w:val="single" w:sz="4" w:space="0" w:color="000000"/>
            </w:tcBorders>
            <w:vAlign w:val="center"/>
          </w:tcPr>
          <w:p w14:paraId="02FD583A" w14:textId="77777777" w:rsidR="00586486" w:rsidRDefault="00586486">
            <w:pPr>
              <w:widowControl w:val="0"/>
              <w:spacing w:line="300" w:lineRule="exact"/>
              <w:rPr>
                <w:rFonts w:ascii="方正小标宋_GBK" w:eastAsia="方正小标宋_GBK" w:cs="宋体" w:hint="default"/>
                <w:color w:val="000000"/>
                <w:sz w:val="21"/>
                <w:szCs w:val="21"/>
              </w:rPr>
            </w:pPr>
          </w:p>
        </w:tc>
        <w:tc>
          <w:tcPr>
            <w:tcW w:w="4987" w:type="dxa"/>
            <w:gridSpan w:val="2"/>
            <w:tcBorders>
              <w:top w:val="single" w:sz="4" w:space="0" w:color="000000"/>
              <w:left w:val="nil"/>
              <w:bottom w:val="single" w:sz="4" w:space="0" w:color="000000"/>
              <w:right w:val="single" w:sz="4" w:space="0" w:color="000000"/>
            </w:tcBorders>
            <w:shd w:val="clear" w:color="auto" w:fill="auto"/>
            <w:noWrap/>
            <w:vAlign w:val="center"/>
          </w:tcPr>
          <w:p w14:paraId="0ED91780"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对外发布统计数据及时率</w:t>
            </w:r>
          </w:p>
        </w:tc>
        <w:tc>
          <w:tcPr>
            <w:tcW w:w="1847" w:type="dxa"/>
            <w:tcBorders>
              <w:top w:val="single" w:sz="4" w:space="0" w:color="000000"/>
              <w:left w:val="nil"/>
              <w:bottom w:val="single" w:sz="4" w:space="0" w:color="000000"/>
              <w:right w:val="single" w:sz="4" w:space="0" w:color="000000"/>
            </w:tcBorders>
            <w:shd w:val="clear" w:color="auto" w:fill="auto"/>
            <w:noWrap/>
            <w:vAlign w:val="center"/>
          </w:tcPr>
          <w:p w14:paraId="79B6BDBB"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1343" w:type="dxa"/>
            <w:tcBorders>
              <w:top w:val="single" w:sz="4" w:space="0" w:color="000000"/>
              <w:left w:val="nil"/>
              <w:bottom w:val="single" w:sz="4" w:space="0" w:color="000000"/>
              <w:right w:val="single" w:sz="4" w:space="0" w:color="000000"/>
            </w:tcBorders>
            <w:shd w:val="clear" w:color="auto" w:fill="auto"/>
            <w:noWrap/>
            <w:vAlign w:val="center"/>
          </w:tcPr>
          <w:p w14:paraId="20E40640"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1660" w:type="dxa"/>
            <w:tcBorders>
              <w:top w:val="single" w:sz="4" w:space="0" w:color="000000"/>
              <w:left w:val="nil"/>
              <w:bottom w:val="single" w:sz="4" w:space="0" w:color="000000"/>
              <w:right w:val="single" w:sz="4" w:space="0" w:color="000000"/>
            </w:tcBorders>
            <w:shd w:val="clear" w:color="auto" w:fill="auto"/>
            <w:noWrap/>
            <w:vAlign w:val="center"/>
          </w:tcPr>
          <w:p w14:paraId="5C20962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273" w:type="dxa"/>
            <w:tcBorders>
              <w:top w:val="single" w:sz="4" w:space="0" w:color="000000"/>
              <w:left w:val="nil"/>
              <w:bottom w:val="single" w:sz="4" w:space="0" w:color="000000"/>
              <w:right w:val="single" w:sz="4" w:space="0" w:color="000000"/>
            </w:tcBorders>
            <w:shd w:val="clear" w:color="auto" w:fill="auto"/>
            <w:noWrap/>
            <w:vAlign w:val="center"/>
          </w:tcPr>
          <w:p w14:paraId="39801952"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35" w:type="dxa"/>
            <w:tcBorders>
              <w:top w:val="single" w:sz="4" w:space="0" w:color="000000"/>
              <w:left w:val="nil"/>
              <w:bottom w:val="single" w:sz="4" w:space="0" w:color="000000"/>
              <w:right w:val="single" w:sz="4" w:space="0" w:color="000000"/>
            </w:tcBorders>
            <w:shd w:val="clear" w:color="auto" w:fill="auto"/>
            <w:noWrap/>
            <w:vAlign w:val="center"/>
          </w:tcPr>
          <w:p w14:paraId="023BB498"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0</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0F9CF9FE"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51" w:type="dxa"/>
            <w:gridSpan w:val="2"/>
            <w:tcBorders>
              <w:top w:val="single" w:sz="4" w:space="0" w:color="000000"/>
              <w:left w:val="nil"/>
              <w:bottom w:val="single" w:sz="4" w:space="0" w:color="000000"/>
              <w:right w:val="single" w:sz="4" w:space="0" w:color="000000"/>
            </w:tcBorders>
            <w:shd w:val="clear" w:color="auto" w:fill="auto"/>
            <w:noWrap/>
            <w:vAlign w:val="center"/>
          </w:tcPr>
          <w:p w14:paraId="0683FE0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w:t>
            </w:r>
          </w:p>
        </w:tc>
        <w:tc>
          <w:tcPr>
            <w:tcW w:w="1570" w:type="dxa"/>
            <w:gridSpan w:val="2"/>
            <w:tcBorders>
              <w:top w:val="single" w:sz="4" w:space="0" w:color="000000"/>
              <w:left w:val="nil"/>
              <w:bottom w:val="single" w:sz="4" w:space="0" w:color="000000"/>
              <w:right w:val="single" w:sz="4" w:space="0" w:color="000000"/>
            </w:tcBorders>
            <w:shd w:val="clear" w:color="auto" w:fill="auto"/>
            <w:noWrap/>
            <w:vAlign w:val="center"/>
          </w:tcPr>
          <w:p w14:paraId="40217F5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w:t>
            </w:r>
          </w:p>
        </w:tc>
        <w:tc>
          <w:tcPr>
            <w:tcW w:w="2611" w:type="dxa"/>
            <w:gridSpan w:val="2"/>
            <w:tcBorders>
              <w:top w:val="single" w:sz="4" w:space="0" w:color="000000"/>
              <w:left w:val="nil"/>
              <w:bottom w:val="single" w:sz="4" w:space="0" w:color="000000"/>
              <w:right w:val="single" w:sz="4" w:space="0" w:color="000000"/>
            </w:tcBorders>
            <w:shd w:val="clear" w:color="auto" w:fill="auto"/>
            <w:noWrap/>
            <w:vAlign w:val="center"/>
          </w:tcPr>
          <w:p w14:paraId="4E2CD846"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r>
      <w:tr w:rsidR="00586486" w14:paraId="79F3036D" w14:textId="77777777" w:rsidTr="00C333BE">
        <w:trPr>
          <w:trHeight w:val="420"/>
          <w:jc w:val="center"/>
        </w:trPr>
        <w:tc>
          <w:tcPr>
            <w:tcW w:w="1601" w:type="dxa"/>
            <w:vMerge/>
            <w:tcBorders>
              <w:top w:val="single" w:sz="4" w:space="0" w:color="000000"/>
              <w:left w:val="single" w:sz="4" w:space="0" w:color="000000"/>
              <w:bottom w:val="single" w:sz="4" w:space="0" w:color="000000"/>
              <w:right w:val="single" w:sz="4" w:space="0" w:color="000000"/>
            </w:tcBorders>
            <w:vAlign w:val="center"/>
          </w:tcPr>
          <w:p w14:paraId="1B14D15B" w14:textId="77777777" w:rsidR="00586486" w:rsidRDefault="00586486">
            <w:pPr>
              <w:widowControl w:val="0"/>
              <w:spacing w:line="300" w:lineRule="exact"/>
              <w:rPr>
                <w:rFonts w:ascii="方正小标宋_GBK" w:eastAsia="方正小标宋_GBK" w:cs="宋体" w:hint="default"/>
                <w:color w:val="000000"/>
                <w:sz w:val="21"/>
                <w:szCs w:val="21"/>
              </w:rPr>
            </w:pPr>
          </w:p>
        </w:tc>
        <w:tc>
          <w:tcPr>
            <w:tcW w:w="4987" w:type="dxa"/>
            <w:gridSpan w:val="2"/>
            <w:tcBorders>
              <w:top w:val="single" w:sz="4" w:space="0" w:color="000000"/>
              <w:left w:val="nil"/>
              <w:bottom w:val="single" w:sz="4" w:space="0" w:color="000000"/>
              <w:right w:val="single" w:sz="4" w:space="0" w:color="000000"/>
            </w:tcBorders>
            <w:shd w:val="clear" w:color="auto" w:fill="auto"/>
            <w:noWrap/>
            <w:vAlign w:val="center"/>
          </w:tcPr>
          <w:p w14:paraId="37D29796"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数据报送及时率（按照统计调查制度要求）</w:t>
            </w:r>
          </w:p>
        </w:tc>
        <w:tc>
          <w:tcPr>
            <w:tcW w:w="1847" w:type="dxa"/>
            <w:tcBorders>
              <w:top w:val="single" w:sz="4" w:space="0" w:color="000000"/>
              <w:left w:val="nil"/>
              <w:bottom w:val="single" w:sz="4" w:space="0" w:color="000000"/>
              <w:right w:val="single" w:sz="4" w:space="0" w:color="000000"/>
            </w:tcBorders>
            <w:shd w:val="clear" w:color="auto" w:fill="auto"/>
            <w:noWrap/>
            <w:vAlign w:val="center"/>
          </w:tcPr>
          <w:p w14:paraId="39CF2956"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1343" w:type="dxa"/>
            <w:tcBorders>
              <w:top w:val="single" w:sz="4" w:space="0" w:color="000000"/>
              <w:left w:val="nil"/>
              <w:bottom w:val="single" w:sz="4" w:space="0" w:color="000000"/>
              <w:right w:val="single" w:sz="4" w:space="0" w:color="000000"/>
            </w:tcBorders>
            <w:shd w:val="clear" w:color="auto" w:fill="auto"/>
            <w:noWrap/>
            <w:vAlign w:val="center"/>
          </w:tcPr>
          <w:p w14:paraId="1CBE2FA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1660" w:type="dxa"/>
            <w:tcBorders>
              <w:top w:val="single" w:sz="4" w:space="0" w:color="000000"/>
              <w:left w:val="nil"/>
              <w:bottom w:val="single" w:sz="4" w:space="0" w:color="000000"/>
              <w:right w:val="single" w:sz="4" w:space="0" w:color="000000"/>
            </w:tcBorders>
            <w:shd w:val="clear" w:color="auto" w:fill="auto"/>
            <w:noWrap/>
            <w:vAlign w:val="center"/>
          </w:tcPr>
          <w:p w14:paraId="667FC02A"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273" w:type="dxa"/>
            <w:tcBorders>
              <w:top w:val="single" w:sz="4" w:space="0" w:color="000000"/>
              <w:left w:val="nil"/>
              <w:bottom w:val="single" w:sz="4" w:space="0" w:color="000000"/>
              <w:right w:val="single" w:sz="4" w:space="0" w:color="000000"/>
            </w:tcBorders>
            <w:shd w:val="clear" w:color="auto" w:fill="auto"/>
            <w:noWrap/>
            <w:vAlign w:val="center"/>
          </w:tcPr>
          <w:p w14:paraId="68D0933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35" w:type="dxa"/>
            <w:tcBorders>
              <w:top w:val="single" w:sz="4" w:space="0" w:color="000000"/>
              <w:left w:val="nil"/>
              <w:bottom w:val="single" w:sz="4" w:space="0" w:color="000000"/>
              <w:right w:val="single" w:sz="4" w:space="0" w:color="000000"/>
            </w:tcBorders>
            <w:shd w:val="clear" w:color="auto" w:fill="auto"/>
            <w:noWrap/>
            <w:vAlign w:val="center"/>
          </w:tcPr>
          <w:p w14:paraId="58439E2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0</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056D046B"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51" w:type="dxa"/>
            <w:gridSpan w:val="2"/>
            <w:tcBorders>
              <w:top w:val="single" w:sz="4" w:space="0" w:color="000000"/>
              <w:left w:val="nil"/>
              <w:bottom w:val="single" w:sz="4" w:space="0" w:color="000000"/>
              <w:right w:val="single" w:sz="4" w:space="0" w:color="000000"/>
            </w:tcBorders>
            <w:shd w:val="clear" w:color="auto" w:fill="auto"/>
            <w:noWrap/>
            <w:vAlign w:val="center"/>
          </w:tcPr>
          <w:p w14:paraId="5F93DEA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4.5</w:t>
            </w:r>
          </w:p>
        </w:tc>
        <w:tc>
          <w:tcPr>
            <w:tcW w:w="1570" w:type="dxa"/>
            <w:gridSpan w:val="2"/>
            <w:tcBorders>
              <w:top w:val="single" w:sz="4" w:space="0" w:color="000000"/>
              <w:left w:val="nil"/>
              <w:bottom w:val="single" w:sz="4" w:space="0" w:color="000000"/>
              <w:right w:val="single" w:sz="4" w:space="0" w:color="000000"/>
            </w:tcBorders>
            <w:shd w:val="clear" w:color="auto" w:fill="auto"/>
            <w:noWrap/>
            <w:vAlign w:val="center"/>
          </w:tcPr>
          <w:p w14:paraId="4D284C4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4.5</w:t>
            </w:r>
          </w:p>
        </w:tc>
        <w:tc>
          <w:tcPr>
            <w:tcW w:w="2611" w:type="dxa"/>
            <w:gridSpan w:val="2"/>
            <w:tcBorders>
              <w:top w:val="single" w:sz="4" w:space="0" w:color="000000"/>
              <w:left w:val="nil"/>
              <w:bottom w:val="single" w:sz="4" w:space="0" w:color="000000"/>
              <w:right w:val="single" w:sz="4" w:space="0" w:color="000000"/>
            </w:tcBorders>
            <w:shd w:val="clear" w:color="auto" w:fill="auto"/>
            <w:noWrap/>
            <w:vAlign w:val="center"/>
          </w:tcPr>
          <w:p w14:paraId="416DF39E"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r>
      <w:tr w:rsidR="00586486" w14:paraId="0A067077" w14:textId="77777777" w:rsidTr="00C333BE">
        <w:trPr>
          <w:trHeight w:val="403"/>
          <w:jc w:val="center"/>
        </w:trPr>
        <w:tc>
          <w:tcPr>
            <w:tcW w:w="1601" w:type="dxa"/>
            <w:vMerge/>
            <w:tcBorders>
              <w:top w:val="single" w:sz="4" w:space="0" w:color="000000"/>
              <w:left w:val="single" w:sz="4" w:space="0" w:color="000000"/>
              <w:bottom w:val="single" w:sz="4" w:space="0" w:color="000000"/>
              <w:right w:val="single" w:sz="4" w:space="0" w:color="000000"/>
            </w:tcBorders>
            <w:vAlign w:val="center"/>
          </w:tcPr>
          <w:p w14:paraId="535FD699" w14:textId="77777777" w:rsidR="00586486" w:rsidRDefault="00586486">
            <w:pPr>
              <w:widowControl w:val="0"/>
              <w:spacing w:line="300" w:lineRule="exact"/>
              <w:rPr>
                <w:rFonts w:ascii="方正小标宋_GBK" w:eastAsia="方正小标宋_GBK" w:cs="宋体" w:hint="default"/>
                <w:color w:val="000000"/>
                <w:sz w:val="21"/>
                <w:szCs w:val="21"/>
              </w:rPr>
            </w:pPr>
          </w:p>
        </w:tc>
        <w:tc>
          <w:tcPr>
            <w:tcW w:w="4987" w:type="dxa"/>
            <w:gridSpan w:val="2"/>
            <w:tcBorders>
              <w:top w:val="single" w:sz="4" w:space="0" w:color="000000"/>
              <w:left w:val="nil"/>
              <w:bottom w:val="single" w:sz="4" w:space="0" w:color="000000"/>
              <w:right w:val="single" w:sz="4" w:space="0" w:color="000000"/>
            </w:tcBorders>
            <w:shd w:val="clear" w:color="auto" w:fill="auto"/>
            <w:noWrap/>
            <w:vAlign w:val="center"/>
          </w:tcPr>
          <w:p w14:paraId="6EB7C369"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数据采集及时率（按照统计调查制度要求）</w:t>
            </w:r>
          </w:p>
        </w:tc>
        <w:tc>
          <w:tcPr>
            <w:tcW w:w="1847" w:type="dxa"/>
            <w:tcBorders>
              <w:top w:val="single" w:sz="4" w:space="0" w:color="000000"/>
              <w:left w:val="nil"/>
              <w:bottom w:val="single" w:sz="4" w:space="0" w:color="000000"/>
              <w:right w:val="single" w:sz="4" w:space="0" w:color="000000"/>
            </w:tcBorders>
            <w:shd w:val="clear" w:color="auto" w:fill="auto"/>
            <w:noWrap/>
            <w:vAlign w:val="center"/>
          </w:tcPr>
          <w:p w14:paraId="4F86758D"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1343" w:type="dxa"/>
            <w:tcBorders>
              <w:top w:val="single" w:sz="4" w:space="0" w:color="000000"/>
              <w:left w:val="nil"/>
              <w:bottom w:val="single" w:sz="4" w:space="0" w:color="000000"/>
              <w:right w:val="single" w:sz="4" w:space="0" w:color="000000"/>
            </w:tcBorders>
            <w:shd w:val="clear" w:color="auto" w:fill="auto"/>
            <w:noWrap/>
            <w:vAlign w:val="center"/>
          </w:tcPr>
          <w:p w14:paraId="58763B52"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1660" w:type="dxa"/>
            <w:tcBorders>
              <w:top w:val="single" w:sz="4" w:space="0" w:color="000000"/>
              <w:left w:val="nil"/>
              <w:bottom w:val="single" w:sz="4" w:space="0" w:color="000000"/>
              <w:right w:val="single" w:sz="4" w:space="0" w:color="000000"/>
            </w:tcBorders>
            <w:shd w:val="clear" w:color="auto" w:fill="auto"/>
            <w:noWrap/>
            <w:vAlign w:val="center"/>
          </w:tcPr>
          <w:p w14:paraId="35C4F7C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273" w:type="dxa"/>
            <w:tcBorders>
              <w:top w:val="single" w:sz="4" w:space="0" w:color="000000"/>
              <w:left w:val="nil"/>
              <w:bottom w:val="single" w:sz="4" w:space="0" w:color="000000"/>
              <w:right w:val="single" w:sz="4" w:space="0" w:color="000000"/>
            </w:tcBorders>
            <w:shd w:val="clear" w:color="auto" w:fill="auto"/>
            <w:noWrap/>
            <w:vAlign w:val="center"/>
          </w:tcPr>
          <w:p w14:paraId="703B7671"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35" w:type="dxa"/>
            <w:tcBorders>
              <w:top w:val="single" w:sz="4" w:space="0" w:color="000000"/>
              <w:left w:val="nil"/>
              <w:bottom w:val="single" w:sz="4" w:space="0" w:color="000000"/>
              <w:right w:val="single" w:sz="4" w:space="0" w:color="000000"/>
            </w:tcBorders>
            <w:shd w:val="clear" w:color="auto" w:fill="auto"/>
            <w:noWrap/>
            <w:vAlign w:val="center"/>
          </w:tcPr>
          <w:p w14:paraId="6949821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0</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4AA0F96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51" w:type="dxa"/>
            <w:gridSpan w:val="2"/>
            <w:tcBorders>
              <w:top w:val="single" w:sz="4" w:space="0" w:color="000000"/>
              <w:left w:val="nil"/>
              <w:bottom w:val="single" w:sz="4" w:space="0" w:color="000000"/>
              <w:right w:val="single" w:sz="4" w:space="0" w:color="000000"/>
            </w:tcBorders>
            <w:shd w:val="clear" w:color="auto" w:fill="auto"/>
            <w:noWrap/>
            <w:vAlign w:val="center"/>
          </w:tcPr>
          <w:p w14:paraId="5F04A9DC"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w:t>
            </w:r>
          </w:p>
        </w:tc>
        <w:tc>
          <w:tcPr>
            <w:tcW w:w="1570" w:type="dxa"/>
            <w:gridSpan w:val="2"/>
            <w:tcBorders>
              <w:top w:val="single" w:sz="4" w:space="0" w:color="000000"/>
              <w:left w:val="nil"/>
              <w:bottom w:val="single" w:sz="4" w:space="0" w:color="000000"/>
              <w:right w:val="single" w:sz="4" w:space="0" w:color="000000"/>
            </w:tcBorders>
            <w:shd w:val="clear" w:color="auto" w:fill="auto"/>
            <w:noWrap/>
            <w:vAlign w:val="center"/>
          </w:tcPr>
          <w:p w14:paraId="1451C0DC"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w:t>
            </w:r>
          </w:p>
        </w:tc>
        <w:tc>
          <w:tcPr>
            <w:tcW w:w="2611" w:type="dxa"/>
            <w:gridSpan w:val="2"/>
            <w:tcBorders>
              <w:top w:val="single" w:sz="4" w:space="0" w:color="000000"/>
              <w:left w:val="nil"/>
              <w:bottom w:val="single" w:sz="4" w:space="0" w:color="000000"/>
              <w:right w:val="single" w:sz="4" w:space="0" w:color="000000"/>
            </w:tcBorders>
            <w:shd w:val="clear" w:color="auto" w:fill="auto"/>
            <w:noWrap/>
            <w:vAlign w:val="center"/>
          </w:tcPr>
          <w:p w14:paraId="038CA495"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r>
      <w:tr w:rsidR="00586486" w14:paraId="1D282AA8" w14:textId="77777777" w:rsidTr="00C333BE">
        <w:trPr>
          <w:trHeight w:val="420"/>
          <w:jc w:val="center"/>
        </w:trPr>
        <w:tc>
          <w:tcPr>
            <w:tcW w:w="1601" w:type="dxa"/>
            <w:vMerge/>
            <w:tcBorders>
              <w:top w:val="single" w:sz="4" w:space="0" w:color="000000"/>
              <w:left w:val="single" w:sz="4" w:space="0" w:color="000000"/>
              <w:bottom w:val="single" w:sz="4" w:space="0" w:color="000000"/>
              <w:right w:val="single" w:sz="4" w:space="0" w:color="000000"/>
            </w:tcBorders>
            <w:vAlign w:val="center"/>
          </w:tcPr>
          <w:p w14:paraId="1DF95576" w14:textId="77777777" w:rsidR="00586486" w:rsidRDefault="00586486">
            <w:pPr>
              <w:widowControl w:val="0"/>
              <w:spacing w:line="300" w:lineRule="exact"/>
              <w:rPr>
                <w:rFonts w:ascii="方正小标宋_GBK" w:eastAsia="方正小标宋_GBK" w:cs="宋体" w:hint="default"/>
                <w:color w:val="000000"/>
                <w:sz w:val="21"/>
                <w:szCs w:val="21"/>
              </w:rPr>
            </w:pPr>
          </w:p>
        </w:tc>
        <w:tc>
          <w:tcPr>
            <w:tcW w:w="4987" w:type="dxa"/>
            <w:gridSpan w:val="2"/>
            <w:tcBorders>
              <w:top w:val="single" w:sz="4" w:space="0" w:color="000000"/>
              <w:left w:val="nil"/>
              <w:bottom w:val="single" w:sz="4" w:space="0" w:color="000000"/>
              <w:right w:val="single" w:sz="4" w:space="0" w:color="000000"/>
            </w:tcBorders>
            <w:shd w:val="clear" w:color="auto" w:fill="auto"/>
            <w:noWrap/>
            <w:vAlign w:val="center"/>
          </w:tcPr>
          <w:p w14:paraId="44DF72CB"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完成统计数据归档整理</w:t>
            </w:r>
          </w:p>
        </w:tc>
        <w:tc>
          <w:tcPr>
            <w:tcW w:w="1847" w:type="dxa"/>
            <w:tcBorders>
              <w:top w:val="single" w:sz="4" w:space="0" w:color="000000"/>
              <w:left w:val="nil"/>
              <w:bottom w:val="single" w:sz="4" w:space="0" w:color="000000"/>
              <w:right w:val="single" w:sz="4" w:space="0" w:color="000000"/>
            </w:tcBorders>
            <w:shd w:val="clear" w:color="auto" w:fill="auto"/>
            <w:noWrap/>
            <w:vAlign w:val="center"/>
          </w:tcPr>
          <w:p w14:paraId="307F761B"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1343" w:type="dxa"/>
            <w:tcBorders>
              <w:top w:val="single" w:sz="4" w:space="0" w:color="000000"/>
              <w:left w:val="nil"/>
              <w:bottom w:val="single" w:sz="4" w:space="0" w:color="000000"/>
              <w:right w:val="single" w:sz="4" w:space="0" w:color="000000"/>
            </w:tcBorders>
            <w:shd w:val="clear" w:color="auto" w:fill="auto"/>
            <w:noWrap/>
            <w:vAlign w:val="center"/>
          </w:tcPr>
          <w:p w14:paraId="1161888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1660" w:type="dxa"/>
            <w:tcBorders>
              <w:top w:val="single" w:sz="4" w:space="0" w:color="000000"/>
              <w:left w:val="nil"/>
              <w:bottom w:val="single" w:sz="4" w:space="0" w:color="000000"/>
              <w:right w:val="single" w:sz="4" w:space="0" w:color="000000"/>
            </w:tcBorders>
            <w:shd w:val="clear" w:color="auto" w:fill="auto"/>
            <w:noWrap/>
            <w:vAlign w:val="center"/>
          </w:tcPr>
          <w:p w14:paraId="79DF35E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273" w:type="dxa"/>
            <w:tcBorders>
              <w:top w:val="single" w:sz="4" w:space="0" w:color="000000"/>
              <w:left w:val="nil"/>
              <w:bottom w:val="single" w:sz="4" w:space="0" w:color="000000"/>
              <w:right w:val="single" w:sz="4" w:space="0" w:color="000000"/>
            </w:tcBorders>
            <w:shd w:val="clear" w:color="auto" w:fill="auto"/>
            <w:noWrap/>
            <w:vAlign w:val="center"/>
          </w:tcPr>
          <w:p w14:paraId="0E5B8D6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35" w:type="dxa"/>
            <w:tcBorders>
              <w:top w:val="single" w:sz="4" w:space="0" w:color="000000"/>
              <w:left w:val="nil"/>
              <w:bottom w:val="single" w:sz="4" w:space="0" w:color="000000"/>
              <w:right w:val="single" w:sz="4" w:space="0" w:color="000000"/>
            </w:tcBorders>
            <w:shd w:val="clear" w:color="auto" w:fill="auto"/>
            <w:noWrap/>
            <w:vAlign w:val="center"/>
          </w:tcPr>
          <w:p w14:paraId="0214DA4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0</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46A5B76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51" w:type="dxa"/>
            <w:gridSpan w:val="2"/>
            <w:tcBorders>
              <w:top w:val="single" w:sz="4" w:space="0" w:color="000000"/>
              <w:left w:val="nil"/>
              <w:bottom w:val="single" w:sz="4" w:space="0" w:color="000000"/>
              <w:right w:val="single" w:sz="4" w:space="0" w:color="000000"/>
            </w:tcBorders>
            <w:shd w:val="clear" w:color="auto" w:fill="auto"/>
            <w:noWrap/>
            <w:vAlign w:val="center"/>
          </w:tcPr>
          <w:p w14:paraId="0F04B57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4.5</w:t>
            </w:r>
          </w:p>
        </w:tc>
        <w:tc>
          <w:tcPr>
            <w:tcW w:w="1570" w:type="dxa"/>
            <w:gridSpan w:val="2"/>
            <w:tcBorders>
              <w:top w:val="single" w:sz="4" w:space="0" w:color="000000"/>
              <w:left w:val="nil"/>
              <w:bottom w:val="single" w:sz="4" w:space="0" w:color="000000"/>
              <w:right w:val="single" w:sz="4" w:space="0" w:color="000000"/>
            </w:tcBorders>
            <w:shd w:val="clear" w:color="auto" w:fill="auto"/>
            <w:noWrap/>
            <w:vAlign w:val="center"/>
          </w:tcPr>
          <w:p w14:paraId="4417A052"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4.5</w:t>
            </w:r>
          </w:p>
        </w:tc>
        <w:tc>
          <w:tcPr>
            <w:tcW w:w="2611" w:type="dxa"/>
            <w:gridSpan w:val="2"/>
            <w:tcBorders>
              <w:top w:val="single" w:sz="4" w:space="0" w:color="000000"/>
              <w:left w:val="nil"/>
              <w:bottom w:val="single" w:sz="4" w:space="0" w:color="000000"/>
              <w:right w:val="single" w:sz="4" w:space="0" w:color="000000"/>
            </w:tcBorders>
            <w:shd w:val="clear" w:color="auto" w:fill="auto"/>
            <w:noWrap/>
            <w:vAlign w:val="center"/>
          </w:tcPr>
          <w:p w14:paraId="131A1430"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r>
      <w:tr w:rsidR="00586486" w14:paraId="5DDFAFC7" w14:textId="77777777" w:rsidTr="00C333BE">
        <w:trPr>
          <w:trHeight w:val="420"/>
          <w:jc w:val="center"/>
        </w:trPr>
        <w:tc>
          <w:tcPr>
            <w:tcW w:w="1601" w:type="dxa"/>
            <w:vMerge/>
            <w:tcBorders>
              <w:top w:val="single" w:sz="4" w:space="0" w:color="000000"/>
              <w:left w:val="single" w:sz="4" w:space="0" w:color="000000"/>
              <w:bottom w:val="single" w:sz="4" w:space="0" w:color="000000"/>
              <w:right w:val="single" w:sz="4" w:space="0" w:color="000000"/>
            </w:tcBorders>
            <w:vAlign w:val="center"/>
          </w:tcPr>
          <w:p w14:paraId="798BD992" w14:textId="77777777" w:rsidR="00586486" w:rsidRDefault="00586486">
            <w:pPr>
              <w:widowControl w:val="0"/>
              <w:spacing w:line="300" w:lineRule="exact"/>
              <w:rPr>
                <w:rFonts w:ascii="方正小标宋_GBK" w:eastAsia="方正小标宋_GBK" w:cs="宋体" w:hint="default"/>
                <w:color w:val="000000"/>
                <w:sz w:val="21"/>
                <w:szCs w:val="21"/>
              </w:rPr>
            </w:pPr>
          </w:p>
        </w:tc>
        <w:tc>
          <w:tcPr>
            <w:tcW w:w="4987" w:type="dxa"/>
            <w:gridSpan w:val="2"/>
            <w:tcBorders>
              <w:top w:val="single" w:sz="4" w:space="0" w:color="000000"/>
              <w:left w:val="nil"/>
              <w:bottom w:val="single" w:sz="4" w:space="0" w:color="000000"/>
              <w:right w:val="single" w:sz="4" w:space="0" w:color="000000"/>
            </w:tcBorders>
            <w:shd w:val="clear" w:color="auto" w:fill="auto"/>
            <w:noWrap/>
            <w:vAlign w:val="center"/>
          </w:tcPr>
          <w:p w14:paraId="415BF56D"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完成主要统计指标数据质量评估（按照统计调查制度要求）</w:t>
            </w:r>
          </w:p>
        </w:tc>
        <w:tc>
          <w:tcPr>
            <w:tcW w:w="1847" w:type="dxa"/>
            <w:tcBorders>
              <w:top w:val="single" w:sz="4" w:space="0" w:color="000000"/>
              <w:left w:val="nil"/>
              <w:bottom w:val="single" w:sz="4" w:space="0" w:color="000000"/>
              <w:right w:val="single" w:sz="4" w:space="0" w:color="000000"/>
            </w:tcBorders>
            <w:shd w:val="clear" w:color="auto" w:fill="auto"/>
            <w:noWrap/>
            <w:vAlign w:val="center"/>
          </w:tcPr>
          <w:p w14:paraId="67C17F97"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1343" w:type="dxa"/>
            <w:tcBorders>
              <w:top w:val="single" w:sz="4" w:space="0" w:color="000000"/>
              <w:left w:val="nil"/>
              <w:bottom w:val="single" w:sz="4" w:space="0" w:color="000000"/>
              <w:right w:val="single" w:sz="4" w:space="0" w:color="000000"/>
            </w:tcBorders>
            <w:shd w:val="clear" w:color="auto" w:fill="auto"/>
            <w:noWrap/>
            <w:vAlign w:val="center"/>
          </w:tcPr>
          <w:p w14:paraId="71EAB5F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1660" w:type="dxa"/>
            <w:tcBorders>
              <w:top w:val="single" w:sz="4" w:space="0" w:color="000000"/>
              <w:left w:val="nil"/>
              <w:bottom w:val="single" w:sz="4" w:space="0" w:color="000000"/>
              <w:right w:val="single" w:sz="4" w:space="0" w:color="000000"/>
            </w:tcBorders>
            <w:shd w:val="clear" w:color="auto" w:fill="auto"/>
            <w:noWrap/>
            <w:vAlign w:val="center"/>
          </w:tcPr>
          <w:p w14:paraId="49B4DD7E"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273" w:type="dxa"/>
            <w:tcBorders>
              <w:top w:val="single" w:sz="4" w:space="0" w:color="000000"/>
              <w:left w:val="nil"/>
              <w:bottom w:val="single" w:sz="4" w:space="0" w:color="000000"/>
              <w:right w:val="single" w:sz="4" w:space="0" w:color="000000"/>
            </w:tcBorders>
            <w:shd w:val="clear" w:color="auto" w:fill="auto"/>
            <w:noWrap/>
            <w:vAlign w:val="center"/>
          </w:tcPr>
          <w:p w14:paraId="71688BC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35" w:type="dxa"/>
            <w:tcBorders>
              <w:top w:val="single" w:sz="4" w:space="0" w:color="000000"/>
              <w:left w:val="nil"/>
              <w:bottom w:val="single" w:sz="4" w:space="0" w:color="000000"/>
              <w:right w:val="single" w:sz="4" w:space="0" w:color="000000"/>
            </w:tcBorders>
            <w:shd w:val="clear" w:color="auto" w:fill="auto"/>
            <w:noWrap/>
            <w:vAlign w:val="center"/>
          </w:tcPr>
          <w:p w14:paraId="41A335A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0</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4847BD3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1551" w:type="dxa"/>
            <w:gridSpan w:val="2"/>
            <w:tcBorders>
              <w:top w:val="single" w:sz="4" w:space="0" w:color="000000"/>
              <w:left w:val="nil"/>
              <w:bottom w:val="single" w:sz="4" w:space="0" w:color="000000"/>
              <w:right w:val="single" w:sz="4" w:space="0" w:color="000000"/>
            </w:tcBorders>
            <w:shd w:val="clear" w:color="auto" w:fill="auto"/>
            <w:noWrap/>
            <w:vAlign w:val="center"/>
          </w:tcPr>
          <w:p w14:paraId="1275554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4.5</w:t>
            </w:r>
          </w:p>
        </w:tc>
        <w:tc>
          <w:tcPr>
            <w:tcW w:w="1570" w:type="dxa"/>
            <w:gridSpan w:val="2"/>
            <w:tcBorders>
              <w:top w:val="single" w:sz="4" w:space="0" w:color="000000"/>
              <w:left w:val="nil"/>
              <w:bottom w:val="single" w:sz="4" w:space="0" w:color="000000"/>
              <w:right w:val="single" w:sz="4" w:space="0" w:color="000000"/>
            </w:tcBorders>
            <w:shd w:val="clear" w:color="auto" w:fill="auto"/>
            <w:noWrap/>
            <w:vAlign w:val="center"/>
          </w:tcPr>
          <w:p w14:paraId="4AA707B7"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4.5</w:t>
            </w:r>
          </w:p>
        </w:tc>
        <w:tc>
          <w:tcPr>
            <w:tcW w:w="2611" w:type="dxa"/>
            <w:gridSpan w:val="2"/>
            <w:tcBorders>
              <w:top w:val="single" w:sz="4" w:space="0" w:color="000000"/>
              <w:left w:val="nil"/>
              <w:bottom w:val="single" w:sz="4" w:space="0" w:color="000000"/>
              <w:right w:val="single" w:sz="4" w:space="0" w:color="000000"/>
            </w:tcBorders>
            <w:shd w:val="clear" w:color="auto" w:fill="auto"/>
            <w:noWrap/>
            <w:vAlign w:val="center"/>
          </w:tcPr>
          <w:p w14:paraId="193ECD47"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r>
      <w:tr w:rsidR="00586486" w14:paraId="60EBA5A6" w14:textId="77777777" w:rsidTr="00C333BE">
        <w:trPr>
          <w:trHeight w:val="403"/>
          <w:jc w:val="center"/>
        </w:trPr>
        <w:tc>
          <w:tcPr>
            <w:tcW w:w="1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CF38E" w14:textId="77777777" w:rsidR="00586486" w:rsidRDefault="00B11653">
            <w:pPr>
              <w:widowControl w:val="0"/>
              <w:spacing w:line="300" w:lineRule="exact"/>
              <w:jc w:val="center"/>
              <w:rPr>
                <w:rFonts w:ascii="方正小标宋_GBK" w:eastAsia="方正小标宋_GBK" w:cs="宋体" w:hint="default"/>
                <w:color w:val="000000"/>
                <w:sz w:val="21"/>
                <w:szCs w:val="21"/>
              </w:rPr>
            </w:pPr>
            <w:r>
              <w:rPr>
                <w:rFonts w:ascii="方正小标宋_GBK" w:eastAsia="方正小标宋_GBK" w:cs="宋体"/>
                <w:color w:val="000000"/>
                <w:sz w:val="21"/>
                <w:szCs w:val="21"/>
              </w:rPr>
              <w:t>总体说明</w:t>
            </w:r>
          </w:p>
        </w:tc>
        <w:tc>
          <w:tcPr>
            <w:tcW w:w="20158" w:type="dxa"/>
            <w:gridSpan w:val="14"/>
            <w:tcBorders>
              <w:top w:val="single" w:sz="4" w:space="0" w:color="000000"/>
              <w:left w:val="nil"/>
              <w:bottom w:val="single" w:sz="4" w:space="0" w:color="000000"/>
              <w:right w:val="single" w:sz="4" w:space="0" w:color="000000"/>
            </w:tcBorders>
            <w:shd w:val="clear" w:color="auto" w:fill="auto"/>
            <w:vAlign w:val="center"/>
          </w:tcPr>
          <w:p w14:paraId="20924CE9"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r>
    </w:tbl>
    <w:p w14:paraId="4DAE8E5A" w14:textId="77777777" w:rsidR="00586486" w:rsidRDefault="00B11653">
      <w:pPr>
        <w:widowControl w:val="0"/>
        <w:spacing w:line="20" w:lineRule="exact"/>
        <w:rPr>
          <w:rFonts w:cs="宋体" w:hint="default"/>
          <w:sz w:val="21"/>
          <w:szCs w:val="21"/>
        </w:rPr>
      </w:pPr>
      <w:r>
        <w:rPr>
          <w:rFonts w:cs="宋体"/>
          <w:sz w:val="21"/>
          <w:szCs w:val="21"/>
        </w:rPr>
        <w:br w:type="page"/>
      </w:r>
    </w:p>
    <w:p w14:paraId="2F52E03D" w14:textId="77777777" w:rsidR="00586486" w:rsidRDefault="00B11653">
      <w:pPr>
        <w:pStyle w:val="1"/>
        <w:widowControl w:val="0"/>
        <w:autoSpaceDE w:val="0"/>
        <w:ind w:firstLineChars="0" w:firstLine="0"/>
        <w:rPr>
          <w:rFonts w:ascii="方正黑体_GBK" w:eastAsia="方正黑体_GBK" w:cs="宋体"/>
          <w:sz w:val="32"/>
          <w:szCs w:val="32"/>
        </w:rPr>
      </w:pPr>
      <w:r>
        <w:rPr>
          <w:rFonts w:ascii="方正黑体_GBK" w:eastAsia="方正黑体_GBK" w:cs="宋体" w:hint="eastAsia"/>
          <w:sz w:val="32"/>
          <w:szCs w:val="32"/>
        </w:rPr>
        <w:lastRenderedPageBreak/>
        <w:t>附件2</w:t>
      </w:r>
    </w:p>
    <w:tbl>
      <w:tblPr>
        <w:tblW w:w="18995" w:type="dxa"/>
        <w:jc w:val="center"/>
        <w:tblLayout w:type="fixed"/>
        <w:tblLook w:val="04A0" w:firstRow="1" w:lastRow="0" w:firstColumn="1" w:lastColumn="0" w:noHBand="0" w:noVBand="1"/>
      </w:tblPr>
      <w:tblGrid>
        <w:gridCol w:w="428"/>
        <w:gridCol w:w="2028"/>
        <w:gridCol w:w="4952"/>
        <w:gridCol w:w="943"/>
        <w:gridCol w:w="943"/>
        <w:gridCol w:w="944"/>
        <w:gridCol w:w="943"/>
        <w:gridCol w:w="943"/>
        <w:gridCol w:w="944"/>
        <w:gridCol w:w="4651"/>
        <w:gridCol w:w="1276"/>
      </w:tblGrid>
      <w:tr w:rsidR="00586486" w14:paraId="53C6E721" w14:textId="77777777" w:rsidTr="000D01CC">
        <w:trPr>
          <w:trHeight w:val="945"/>
          <w:jc w:val="center"/>
        </w:trPr>
        <w:tc>
          <w:tcPr>
            <w:tcW w:w="18995" w:type="dxa"/>
            <w:gridSpan w:val="11"/>
            <w:tcBorders>
              <w:top w:val="nil"/>
              <w:left w:val="nil"/>
              <w:bottom w:val="nil"/>
              <w:right w:val="nil"/>
            </w:tcBorders>
            <w:shd w:val="clear" w:color="auto" w:fill="auto"/>
            <w:vAlign w:val="center"/>
          </w:tcPr>
          <w:p w14:paraId="54DF9BF4" w14:textId="77777777" w:rsidR="00586486" w:rsidRDefault="00B11653">
            <w:pPr>
              <w:widowControl w:val="0"/>
              <w:jc w:val="center"/>
              <w:textAlignment w:val="bottom"/>
              <w:rPr>
                <w:rFonts w:ascii="方正黑体_GBK" w:eastAsia="方正黑体_GBK" w:cs="宋体" w:hint="default"/>
                <w:color w:val="000000"/>
                <w:sz w:val="38"/>
                <w:szCs w:val="38"/>
              </w:rPr>
            </w:pPr>
            <w:r>
              <w:rPr>
                <w:rFonts w:cs="宋体"/>
                <w:b/>
                <w:color w:val="000000"/>
                <w:sz w:val="44"/>
                <w:szCs w:val="44"/>
                <w:lang w:bidi="ar"/>
              </w:rPr>
              <w:t>重庆市统计局2023年度项目支出绩效自评情况表(</w:t>
            </w:r>
            <w:proofErr w:type="gramStart"/>
            <w:r>
              <w:rPr>
                <w:rFonts w:cs="宋体"/>
                <w:b/>
                <w:color w:val="000000"/>
                <w:sz w:val="44"/>
                <w:szCs w:val="44"/>
                <w:lang w:bidi="ar"/>
              </w:rPr>
              <w:t>一级项目</w:t>
            </w:r>
            <w:proofErr w:type="gramEnd"/>
            <w:r>
              <w:rPr>
                <w:rFonts w:cs="宋体"/>
                <w:b/>
                <w:color w:val="000000"/>
                <w:sz w:val="44"/>
                <w:szCs w:val="44"/>
                <w:lang w:bidi="ar"/>
              </w:rPr>
              <w:t>)</w:t>
            </w:r>
          </w:p>
        </w:tc>
      </w:tr>
      <w:tr w:rsidR="00586486" w14:paraId="33E643B2" w14:textId="77777777" w:rsidTr="000D01CC">
        <w:trPr>
          <w:trHeight w:val="352"/>
          <w:jc w:val="center"/>
        </w:trPr>
        <w:tc>
          <w:tcPr>
            <w:tcW w:w="428" w:type="dxa"/>
            <w:tcBorders>
              <w:top w:val="nil"/>
              <w:left w:val="nil"/>
              <w:bottom w:val="single" w:sz="4" w:space="0" w:color="000000"/>
              <w:right w:val="nil"/>
            </w:tcBorders>
            <w:shd w:val="clear" w:color="auto" w:fill="auto"/>
            <w:noWrap/>
            <w:vAlign w:val="center"/>
          </w:tcPr>
          <w:p w14:paraId="3A36A8C6" w14:textId="77777777" w:rsidR="00586486" w:rsidRDefault="00586486">
            <w:pPr>
              <w:widowControl w:val="0"/>
              <w:jc w:val="center"/>
              <w:rPr>
                <w:rFonts w:ascii="方正黑体_GBK" w:eastAsia="方正黑体_GBK" w:cs="宋体" w:hint="default"/>
                <w:color w:val="000000"/>
                <w:sz w:val="38"/>
                <w:szCs w:val="38"/>
              </w:rPr>
            </w:pPr>
          </w:p>
        </w:tc>
        <w:tc>
          <w:tcPr>
            <w:tcW w:w="2028" w:type="dxa"/>
            <w:tcBorders>
              <w:top w:val="nil"/>
              <w:left w:val="nil"/>
              <w:bottom w:val="single" w:sz="4" w:space="0" w:color="000000"/>
              <w:right w:val="nil"/>
            </w:tcBorders>
            <w:shd w:val="clear" w:color="auto" w:fill="auto"/>
            <w:noWrap/>
            <w:vAlign w:val="center"/>
          </w:tcPr>
          <w:p w14:paraId="5885D6A4" w14:textId="77777777" w:rsidR="00586486" w:rsidRDefault="00586486">
            <w:pPr>
              <w:widowControl w:val="0"/>
              <w:rPr>
                <w:rFonts w:ascii="Times New Roman" w:eastAsia="Times New Roman" w:hAnsi="Times New Roman" w:hint="default"/>
                <w:sz w:val="20"/>
                <w:szCs w:val="20"/>
              </w:rPr>
            </w:pPr>
          </w:p>
        </w:tc>
        <w:tc>
          <w:tcPr>
            <w:tcW w:w="4952" w:type="dxa"/>
            <w:tcBorders>
              <w:top w:val="nil"/>
              <w:left w:val="nil"/>
              <w:bottom w:val="single" w:sz="4" w:space="0" w:color="000000"/>
              <w:right w:val="nil"/>
            </w:tcBorders>
            <w:shd w:val="clear" w:color="auto" w:fill="auto"/>
            <w:noWrap/>
            <w:vAlign w:val="center"/>
          </w:tcPr>
          <w:p w14:paraId="61E800E7" w14:textId="77777777" w:rsidR="00586486" w:rsidRDefault="00586486">
            <w:pPr>
              <w:widowControl w:val="0"/>
              <w:rPr>
                <w:rFonts w:ascii="Times New Roman" w:eastAsia="Times New Roman" w:hAnsi="Times New Roman" w:hint="default"/>
                <w:sz w:val="20"/>
                <w:szCs w:val="20"/>
              </w:rPr>
            </w:pPr>
          </w:p>
        </w:tc>
        <w:tc>
          <w:tcPr>
            <w:tcW w:w="943" w:type="dxa"/>
            <w:tcBorders>
              <w:top w:val="nil"/>
              <w:left w:val="nil"/>
              <w:bottom w:val="single" w:sz="4" w:space="0" w:color="000000"/>
              <w:right w:val="nil"/>
            </w:tcBorders>
            <w:shd w:val="clear" w:color="auto" w:fill="auto"/>
            <w:noWrap/>
            <w:vAlign w:val="center"/>
          </w:tcPr>
          <w:p w14:paraId="1CD78466" w14:textId="77777777" w:rsidR="00586486" w:rsidRDefault="00586486">
            <w:pPr>
              <w:widowControl w:val="0"/>
              <w:rPr>
                <w:rFonts w:ascii="Times New Roman" w:eastAsia="Times New Roman" w:hAnsi="Times New Roman" w:hint="default"/>
                <w:sz w:val="20"/>
                <w:szCs w:val="20"/>
              </w:rPr>
            </w:pPr>
          </w:p>
        </w:tc>
        <w:tc>
          <w:tcPr>
            <w:tcW w:w="943" w:type="dxa"/>
            <w:tcBorders>
              <w:top w:val="nil"/>
              <w:left w:val="nil"/>
              <w:bottom w:val="single" w:sz="4" w:space="0" w:color="000000"/>
              <w:right w:val="nil"/>
            </w:tcBorders>
            <w:shd w:val="clear" w:color="auto" w:fill="auto"/>
            <w:noWrap/>
            <w:vAlign w:val="center"/>
          </w:tcPr>
          <w:p w14:paraId="3079557B" w14:textId="77777777" w:rsidR="00586486" w:rsidRDefault="00586486">
            <w:pPr>
              <w:widowControl w:val="0"/>
              <w:rPr>
                <w:rFonts w:ascii="Times New Roman" w:eastAsia="Times New Roman" w:hAnsi="Times New Roman" w:hint="default"/>
                <w:sz w:val="20"/>
                <w:szCs w:val="20"/>
              </w:rPr>
            </w:pPr>
          </w:p>
        </w:tc>
        <w:tc>
          <w:tcPr>
            <w:tcW w:w="944" w:type="dxa"/>
            <w:tcBorders>
              <w:top w:val="nil"/>
              <w:left w:val="nil"/>
              <w:bottom w:val="single" w:sz="4" w:space="0" w:color="000000"/>
              <w:right w:val="nil"/>
            </w:tcBorders>
            <w:shd w:val="clear" w:color="auto" w:fill="auto"/>
            <w:noWrap/>
            <w:vAlign w:val="center"/>
          </w:tcPr>
          <w:p w14:paraId="6C680C9F" w14:textId="77777777" w:rsidR="00586486" w:rsidRDefault="00586486">
            <w:pPr>
              <w:widowControl w:val="0"/>
              <w:rPr>
                <w:rFonts w:ascii="Times New Roman" w:eastAsia="Times New Roman" w:hAnsi="Times New Roman" w:hint="default"/>
                <w:sz w:val="20"/>
                <w:szCs w:val="20"/>
              </w:rPr>
            </w:pPr>
          </w:p>
        </w:tc>
        <w:tc>
          <w:tcPr>
            <w:tcW w:w="943" w:type="dxa"/>
            <w:tcBorders>
              <w:top w:val="nil"/>
              <w:left w:val="nil"/>
              <w:bottom w:val="single" w:sz="4" w:space="0" w:color="000000"/>
              <w:right w:val="nil"/>
            </w:tcBorders>
            <w:shd w:val="clear" w:color="auto" w:fill="auto"/>
            <w:noWrap/>
            <w:vAlign w:val="center"/>
          </w:tcPr>
          <w:p w14:paraId="48498881" w14:textId="77777777" w:rsidR="00586486" w:rsidRDefault="00586486">
            <w:pPr>
              <w:widowControl w:val="0"/>
              <w:rPr>
                <w:rFonts w:ascii="Times New Roman" w:eastAsia="Times New Roman" w:hAnsi="Times New Roman" w:hint="default"/>
                <w:sz w:val="20"/>
                <w:szCs w:val="20"/>
              </w:rPr>
            </w:pPr>
          </w:p>
        </w:tc>
        <w:tc>
          <w:tcPr>
            <w:tcW w:w="943" w:type="dxa"/>
            <w:tcBorders>
              <w:top w:val="nil"/>
              <w:left w:val="nil"/>
              <w:bottom w:val="single" w:sz="4" w:space="0" w:color="000000"/>
              <w:right w:val="nil"/>
            </w:tcBorders>
            <w:shd w:val="clear" w:color="auto" w:fill="auto"/>
            <w:noWrap/>
            <w:vAlign w:val="center"/>
          </w:tcPr>
          <w:p w14:paraId="57A074A0" w14:textId="77777777" w:rsidR="00586486" w:rsidRDefault="00586486">
            <w:pPr>
              <w:widowControl w:val="0"/>
              <w:rPr>
                <w:rFonts w:ascii="Times New Roman" w:eastAsia="Times New Roman" w:hAnsi="Times New Roman" w:hint="default"/>
                <w:sz w:val="20"/>
                <w:szCs w:val="20"/>
              </w:rPr>
            </w:pPr>
          </w:p>
        </w:tc>
        <w:tc>
          <w:tcPr>
            <w:tcW w:w="944" w:type="dxa"/>
            <w:tcBorders>
              <w:top w:val="nil"/>
              <w:left w:val="nil"/>
              <w:bottom w:val="single" w:sz="4" w:space="0" w:color="000000"/>
              <w:right w:val="nil"/>
            </w:tcBorders>
            <w:shd w:val="clear" w:color="auto" w:fill="auto"/>
            <w:noWrap/>
            <w:vAlign w:val="center"/>
          </w:tcPr>
          <w:p w14:paraId="4FB7E665" w14:textId="77777777" w:rsidR="00586486" w:rsidRDefault="00586486">
            <w:pPr>
              <w:widowControl w:val="0"/>
              <w:rPr>
                <w:rFonts w:ascii="Times New Roman" w:eastAsia="Times New Roman" w:hAnsi="Times New Roman" w:hint="default"/>
                <w:sz w:val="20"/>
                <w:szCs w:val="20"/>
              </w:rPr>
            </w:pPr>
          </w:p>
        </w:tc>
        <w:tc>
          <w:tcPr>
            <w:tcW w:w="4651" w:type="dxa"/>
            <w:tcBorders>
              <w:top w:val="nil"/>
              <w:left w:val="nil"/>
              <w:bottom w:val="single" w:sz="4" w:space="0" w:color="000000"/>
              <w:right w:val="nil"/>
            </w:tcBorders>
            <w:shd w:val="clear" w:color="auto" w:fill="auto"/>
            <w:noWrap/>
            <w:vAlign w:val="center"/>
          </w:tcPr>
          <w:p w14:paraId="61E1B20E" w14:textId="77777777" w:rsidR="00586486" w:rsidRDefault="00586486">
            <w:pPr>
              <w:widowControl w:val="0"/>
              <w:rPr>
                <w:rFonts w:ascii="Times New Roman" w:eastAsia="Times New Roman" w:hAnsi="Times New Roman" w:hint="default"/>
                <w:sz w:val="20"/>
                <w:szCs w:val="20"/>
              </w:rPr>
            </w:pPr>
          </w:p>
        </w:tc>
        <w:tc>
          <w:tcPr>
            <w:tcW w:w="1276" w:type="dxa"/>
            <w:tcBorders>
              <w:top w:val="nil"/>
              <w:left w:val="nil"/>
              <w:bottom w:val="nil"/>
              <w:right w:val="nil"/>
            </w:tcBorders>
            <w:shd w:val="clear" w:color="auto" w:fill="auto"/>
            <w:noWrap/>
            <w:vAlign w:val="center"/>
          </w:tcPr>
          <w:p w14:paraId="2B47EFF5" w14:textId="77777777" w:rsidR="00586486" w:rsidRDefault="00586486">
            <w:pPr>
              <w:widowControl w:val="0"/>
              <w:rPr>
                <w:rFonts w:ascii="Times New Roman" w:eastAsia="Times New Roman" w:hAnsi="Times New Roman" w:hint="default"/>
                <w:sz w:val="20"/>
                <w:szCs w:val="20"/>
              </w:rPr>
            </w:pPr>
          </w:p>
        </w:tc>
      </w:tr>
      <w:tr w:rsidR="00586486" w14:paraId="0DCF1349" w14:textId="77777777" w:rsidTr="000D01CC">
        <w:trPr>
          <w:trHeight w:val="908"/>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AB811" w14:textId="77777777" w:rsidR="00586486" w:rsidRDefault="00B11653">
            <w:pPr>
              <w:widowControl w:val="0"/>
              <w:spacing w:line="300" w:lineRule="exact"/>
              <w:jc w:val="center"/>
              <w:rPr>
                <w:rFonts w:ascii="方正黑体_GBK" w:eastAsia="方正黑体_GBK" w:cs="宋体" w:hint="default"/>
                <w:color w:val="000000"/>
                <w:sz w:val="21"/>
                <w:szCs w:val="21"/>
              </w:rPr>
            </w:pPr>
            <w:r>
              <w:rPr>
                <w:rFonts w:ascii="方正黑体_GBK" w:eastAsia="方正黑体_GBK" w:cs="宋体"/>
                <w:color w:val="000000"/>
                <w:sz w:val="21"/>
                <w:szCs w:val="21"/>
              </w:rPr>
              <w:t>序号</w:t>
            </w:r>
          </w:p>
        </w:tc>
        <w:tc>
          <w:tcPr>
            <w:tcW w:w="2028" w:type="dxa"/>
            <w:tcBorders>
              <w:top w:val="single" w:sz="4" w:space="0" w:color="000000"/>
              <w:left w:val="nil"/>
              <w:bottom w:val="single" w:sz="4" w:space="0" w:color="000000"/>
              <w:right w:val="single" w:sz="4" w:space="0" w:color="000000"/>
            </w:tcBorders>
            <w:shd w:val="clear" w:color="auto" w:fill="auto"/>
            <w:vAlign w:val="center"/>
          </w:tcPr>
          <w:p w14:paraId="672A1D4F" w14:textId="77777777" w:rsidR="00586486" w:rsidRDefault="00B11653">
            <w:pPr>
              <w:widowControl w:val="0"/>
              <w:spacing w:line="300" w:lineRule="exact"/>
              <w:jc w:val="center"/>
              <w:rPr>
                <w:rFonts w:ascii="方正黑体_GBK" w:eastAsia="方正黑体_GBK" w:cs="宋体" w:hint="default"/>
                <w:color w:val="000000"/>
                <w:sz w:val="21"/>
                <w:szCs w:val="21"/>
              </w:rPr>
            </w:pPr>
            <w:r>
              <w:rPr>
                <w:rFonts w:ascii="方正黑体_GBK" w:eastAsia="方正黑体_GBK" w:cs="宋体"/>
                <w:color w:val="000000"/>
                <w:sz w:val="21"/>
                <w:szCs w:val="21"/>
              </w:rPr>
              <w:t>项目名称</w:t>
            </w:r>
          </w:p>
        </w:tc>
        <w:tc>
          <w:tcPr>
            <w:tcW w:w="4952" w:type="dxa"/>
            <w:tcBorders>
              <w:top w:val="single" w:sz="4" w:space="0" w:color="000000"/>
              <w:left w:val="nil"/>
              <w:bottom w:val="single" w:sz="4" w:space="0" w:color="000000"/>
              <w:right w:val="single" w:sz="4" w:space="0" w:color="000000"/>
            </w:tcBorders>
            <w:shd w:val="clear" w:color="auto" w:fill="auto"/>
            <w:vAlign w:val="center"/>
          </w:tcPr>
          <w:p w14:paraId="2915268F" w14:textId="77777777" w:rsidR="00586486" w:rsidRDefault="00B11653">
            <w:pPr>
              <w:widowControl w:val="0"/>
              <w:spacing w:line="300" w:lineRule="exact"/>
              <w:jc w:val="center"/>
              <w:rPr>
                <w:rFonts w:ascii="方正黑体_GBK" w:eastAsia="方正黑体_GBK" w:cs="宋体" w:hint="default"/>
                <w:color w:val="000000"/>
                <w:sz w:val="21"/>
                <w:szCs w:val="21"/>
              </w:rPr>
            </w:pPr>
            <w:r>
              <w:rPr>
                <w:rFonts w:ascii="方正黑体_GBK" w:eastAsia="方正黑体_GBK" w:cs="宋体"/>
                <w:color w:val="000000"/>
                <w:sz w:val="21"/>
                <w:szCs w:val="21"/>
              </w:rPr>
              <w:t>指标名称</w:t>
            </w:r>
          </w:p>
        </w:tc>
        <w:tc>
          <w:tcPr>
            <w:tcW w:w="943" w:type="dxa"/>
            <w:tcBorders>
              <w:top w:val="single" w:sz="4" w:space="0" w:color="000000"/>
              <w:left w:val="nil"/>
              <w:bottom w:val="single" w:sz="4" w:space="0" w:color="000000"/>
              <w:right w:val="single" w:sz="4" w:space="0" w:color="000000"/>
            </w:tcBorders>
            <w:shd w:val="clear" w:color="auto" w:fill="auto"/>
            <w:vAlign w:val="center"/>
          </w:tcPr>
          <w:p w14:paraId="40932D4C" w14:textId="77777777" w:rsidR="00586486" w:rsidRDefault="00B11653">
            <w:pPr>
              <w:widowControl w:val="0"/>
              <w:spacing w:line="300" w:lineRule="exact"/>
              <w:jc w:val="center"/>
              <w:rPr>
                <w:rFonts w:ascii="方正黑体_GBK" w:eastAsia="方正黑体_GBK" w:cs="宋体" w:hint="default"/>
                <w:color w:val="000000"/>
                <w:sz w:val="21"/>
                <w:szCs w:val="21"/>
              </w:rPr>
            </w:pPr>
            <w:r>
              <w:rPr>
                <w:rFonts w:ascii="方正黑体_GBK" w:eastAsia="方正黑体_GBK" w:cs="宋体"/>
                <w:color w:val="000000"/>
                <w:sz w:val="21"/>
                <w:szCs w:val="21"/>
              </w:rPr>
              <w:t>指标</w:t>
            </w:r>
          </w:p>
          <w:p w14:paraId="6ACAF3BF" w14:textId="77777777" w:rsidR="00586486" w:rsidRDefault="00B11653">
            <w:pPr>
              <w:widowControl w:val="0"/>
              <w:spacing w:line="300" w:lineRule="exact"/>
              <w:jc w:val="center"/>
              <w:rPr>
                <w:rFonts w:ascii="方正黑体_GBK" w:eastAsia="方正黑体_GBK" w:cs="宋体" w:hint="default"/>
                <w:color w:val="000000"/>
                <w:sz w:val="21"/>
                <w:szCs w:val="21"/>
              </w:rPr>
            </w:pPr>
            <w:r>
              <w:rPr>
                <w:rFonts w:ascii="方正黑体_GBK" w:eastAsia="方正黑体_GBK" w:cs="宋体"/>
                <w:color w:val="000000"/>
                <w:sz w:val="21"/>
                <w:szCs w:val="21"/>
              </w:rPr>
              <w:t>性质</w:t>
            </w:r>
          </w:p>
        </w:tc>
        <w:tc>
          <w:tcPr>
            <w:tcW w:w="943" w:type="dxa"/>
            <w:tcBorders>
              <w:top w:val="single" w:sz="4" w:space="0" w:color="000000"/>
              <w:left w:val="nil"/>
              <w:bottom w:val="single" w:sz="4" w:space="0" w:color="000000"/>
              <w:right w:val="single" w:sz="4" w:space="0" w:color="000000"/>
            </w:tcBorders>
            <w:shd w:val="clear" w:color="auto" w:fill="auto"/>
            <w:vAlign w:val="center"/>
          </w:tcPr>
          <w:p w14:paraId="69CE1C50" w14:textId="77777777" w:rsidR="00586486" w:rsidRDefault="00B11653">
            <w:pPr>
              <w:widowControl w:val="0"/>
              <w:spacing w:line="300" w:lineRule="exact"/>
              <w:jc w:val="center"/>
              <w:rPr>
                <w:rFonts w:ascii="方正黑体_GBK" w:eastAsia="方正黑体_GBK" w:cs="宋体" w:hint="default"/>
                <w:color w:val="000000"/>
                <w:sz w:val="21"/>
                <w:szCs w:val="21"/>
              </w:rPr>
            </w:pPr>
            <w:r>
              <w:rPr>
                <w:rFonts w:ascii="方正黑体_GBK" w:eastAsia="方正黑体_GBK" w:cs="宋体"/>
                <w:color w:val="000000"/>
                <w:sz w:val="21"/>
                <w:szCs w:val="21"/>
              </w:rPr>
              <w:t>指标值</w:t>
            </w:r>
          </w:p>
        </w:tc>
        <w:tc>
          <w:tcPr>
            <w:tcW w:w="944" w:type="dxa"/>
            <w:tcBorders>
              <w:top w:val="single" w:sz="4" w:space="0" w:color="000000"/>
              <w:left w:val="nil"/>
              <w:bottom w:val="single" w:sz="4" w:space="0" w:color="000000"/>
              <w:right w:val="single" w:sz="4" w:space="0" w:color="000000"/>
            </w:tcBorders>
            <w:shd w:val="clear" w:color="auto" w:fill="auto"/>
            <w:vAlign w:val="center"/>
          </w:tcPr>
          <w:p w14:paraId="2AD9FB70" w14:textId="77777777" w:rsidR="00586486" w:rsidRDefault="00B11653">
            <w:pPr>
              <w:widowControl w:val="0"/>
              <w:spacing w:line="300" w:lineRule="exact"/>
              <w:jc w:val="center"/>
              <w:rPr>
                <w:rFonts w:ascii="方正黑体_GBK" w:eastAsia="方正黑体_GBK" w:cs="宋体" w:hint="default"/>
                <w:color w:val="000000"/>
                <w:sz w:val="21"/>
                <w:szCs w:val="21"/>
              </w:rPr>
            </w:pPr>
            <w:r>
              <w:rPr>
                <w:rFonts w:ascii="方正黑体_GBK" w:eastAsia="方正黑体_GBK" w:cs="宋体"/>
                <w:color w:val="000000"/>
                <w:sz w:val="21"/>
                <w:szCs w:val="21"/>
              </w:rPr>
              <w:t>计量</w:t>
            </w:r>
          </w:p>
          <w:p w14:paraId="082E7AAE" w14:textId="77777777" w:rsidR="00586486" w:rsidRDefault="00B11653">
            <w:pPr>
              <w:widowControl w:val="0"/>
              <w:spacing w:line="300" w:lineRule="exact"/>
              <w:jc w:val="center"/>
              <w:rPr>
                <w:rFonts w:ascii="方正黑体_GBK" w:eastAsia="方正黑体_GBK" w:cs="宋体" w:hint="default"/>
                <w:color w:val="000000"/>
                <w:sz w:val="21"/>
                <w:szCs w:val="21"/>
              </w:rPr>
            </w:pPr>
            <w:r>
              <w:rPr>
                <w:rFonts w:ascii="方正黑体_GBK" w:eastAsia="方正黑体_GBK" w:cs="宋体"/>
                <w:color w:val="000000"/>
                <w:sz w:val="21"/>
                <w:szCs w:val="21"/>
              </w:rPr>
              <w:t>单位</w:t>
            </w:r>
          </w:p>
        </w:tc>
        <w:tc>
          <w:tcPr>
            <w:tcW w:w="943" w:type="dxa"/>
            <w:tcBorders>
              <w:top w:val="single" w:sz="4" w:space="0" w:color="000000"/>
              <w:left w:val="nil"/>
              <w:bottom w:val="single" w:sz="4" w:space="0" w:color="000000"/>
              <w:right w:val="single" w:sz="4" w:space="0" w:color="000000"/>
            </w:tcBorders>
            <w:shd w:val="clear" w:color="auto" w:fill="auto"/>
            <w:vAlign w:val="center"/>
          </w:tcPr>
          <w:p w14:paraId="1A6E1990" w14:textId="77777777" w:rsidR="00586486" w:rsidRDefault="00B11653">
            <w:pPr>
              <w:widowControl w:val="0"/>
              <w:spacing w:line="300" w:lineRule="exact"/>
              <w:jc w:val="center"/>
              <w:rPr>
                <w:rFonts w:ascii="方正黑体_GBK" w:eastAsia="方正黑体_GBK" w:cs="宋体" w:hint="default"/>
                <w:color w:val="000000"/>
                <w:sz w:val="21"/>
                <w:szCs w:val="21"/>
              </w:rPr>
            </w:pPr>
            <w:r>
              <w:rPr>
                <w:rFonts w:ascii="方正黑体_GBK" w:eastAsia="方正黑体_GBK" w:cs="宋体"/>
                <w:color w:val="000000"/>
                <w:sz w:val="21"/>
                <w:szCs w:val="21"/>
              </w:rPr>
              <w:t>指标</w:t>
            </w:r>
          </w:p>
          <w:p w14:paraId="21FEC34C" w14:textId="77777777" w:rsidR="00586486" w:rsidRDefault="00B11653">
            <w:pPr>
              <w:widowControl w:val="0"/>
              <w:spacing w:line="300" w:lineRule="exact"/>
              <w:jc w:val="center"/>
              <w:rPr>
                <w:rFonts w:ascii="方正黑体_GBK" w:eastAsia="方正黑体_GBK" w:cs="宋体" w:hint="default"/>
                <w:color w:val="000000"/>
                <w:sz w:val="21"/>
                <w:szCs w:val="21"/>
              </w:rPr>
            </w:pPr>
            <w:r>
              <w:rPr>
                <w:rFonts w:ascii="方正黑体_GBK" w:eastAsia="方正黑体_GBK" w:cs="宋体"/>
                <w:color w:val="000000"/>
                <w:sz w:val="21"/>
                <w:szCs w:val="21"/>
              </w:rPr>
              <w:t>权重</w:t>
            </w:r>
          </w:p>
        </w:tc>
        <w:tc>
          <w:tcPr>
            <w:tcW w:w="943" w:type="dxa"/>
            <w:tcBorders>
              <w:top w:val="single" w:sz="4" w:space="0" w:color="000000"/>
              <w:left w:val="nil"/>
              <w:bottom w:val="single" w:sz="4" w:space="0" w:color="000000"/>
              <w:right w:val="single" w:sz="4" w:space="0" w:color="000000"/>
            </w:tcBorders>
            <w:shd w:val="clear" w:color="auto" w:fill="auto"/>
            <w:vAlign w:val="center"/>
          </w:tcPr>
          <w:p w14:paraId="75CAFADE" w14:textId="77777777" w:rsidR="00586486" w:rsidRDefault="00B11653">
            <w:pPr>
              <w:widowControl w:val="0"/>
              <w:spacing w:line="300" w:lineRule="exact"/>
              <w:jc w:val="center"/>
              <w:rPr>
                <w:rFonts w:ascii="方正黑体_GBK" w:eastAsia="方正黑体_GBK" w:cs="宋体" w:hint="default"/>
                <w:color w:val="000000"/>
                <w:sz w:val="21"/>
                <w:szCs w:val="21"/>
              </w:rPr>
            </w:pPr>
            <w:r>
              <w:rPr>
                <w:rFonts w:ascii="方正黑体_GBK" w:eastAsia="方正黑体_GBK" w:cs="宋体"/>
                <w:color w:val="000000"/>
                <w:sz w:val="21"/>
                <w:szCs w:val="21"/>
              </w:rPr>
              <w:t>全年</w:t>
            </w:r>
          </w:p>
          <w:p w14:paraId="51DEF4E1" w14:textId="77777777" w:rsidR="00586486" w:rsidRDefault="00B11653">
            <w:pPr>
              <w:widowControl w:val="0"/>
              <w:spacing w:line="300" w:lineRule="exact"/>
              <w:jc w:val="center"/>
              <w:rPr>
                <w:rFonts w:ascii="方正黑体_GBK" w:eastAsia="方正黑体_GBK" w:cs="宋体" w:hint="default"/>
                <w:color w:val="000000"/>
                <w:sz w:val="21"/>
                <w:szCs w:val="21"/>
              </w:rPr>
            </w:pPr>
            <w:r>
              <w:rPr>
                <w:rFonts w:ascii="方正黑体_GBK" w:eastAsia="方正黑体_GBK" w:cs="宋体"/>
                <w:color w:val="000000"/>
                <w:sz w:val="21"/>
                <w:szCs w:val="21"/>
              </w:rPr>
              <w:t>完成值</w:t>
            </w:r>
          </w:p>
        </w:tc>
        <w:tc>
          <w:tcPr>
            <w:tcW w:w="944" w:type="dxa"/>
            <w:tcBorders>
              <w:top w:val="single" w:sz="4" w:space="0" w:color="000000"/>
              <w:left w:val="nil"/>
              <w:bottom w:val="single" w:sz="4" w:space="0" w:color="000000"/>
              <w:right w:val="single" w:sz="4" w:space="0" w:color="000000"/>
            </w:tcBorders>
            <w:shd w:val="clear" w:color="auto" w:fill="auto"/>
            <w:vAlign w:val="center"/>
          </w:tcPr>
          <w:p w14:paraId="09AFDAC6" w14:textId="77777777" w:rsidR="00586486" w:rsidRDefault="00B11653">
            <w:pPr>
              <w:widowControl w:val="0"/>
              <w:spacing w:line="300" w:lineRule="exact"/>
              <w:jc w:val="center"/>
              <w:rPr>
                <w:rFonts w:ascii="方正黑体_GBK" w:eastAsia="方正黑体_GBK" w:cs="宋体" w:hint="default"/>
                <w:color w:val="000000"/>
                <w:sz w:val="21"/>
                <w:szCs w:val="21"/>
              </w:rPr>
            </w:pPr>
            <w:r>
              <w:rPr>
                <w:rFonts w:ascii="方正黑体_GBK" w:eastAsia="方正黑体_GBK" w:cs="宋体"/>
                <w:color w:val="000000"/>
                <w:sz w:val="21"/>
                <w:szCs w:val="21"/>
              </w:rPr>
              <w:t>指标</w:t>
            </w:r>
          </w:p>
          <w:p w14:paraId="4D72D51E" w14:textId="77777777" w:rsidR="00586486" w:rsidRDefault="00B11653">
            <w:pPr>
              <w:widowControl w:val="0"/>
              <w:spacing w:line="300" w:lineRule="exact"/>
              <w:jc w:val="center"/>
              <w:rPr>
                <w:rFonts w:ascii="方正黑体_GBK" w:eastAsia="方正黑体_GBK" w:cs="宋体" w:hint="default"/>
                <w:color w:val="000000"/>
                <w:sz w:val="21"/>
                <w:szCs w:val="21"/>
              </w:rPr>
            </w:pPr>
            <w:r>
              <w:rPr>
                <w:rFonts w:ascii="方正黑体_GBK" w:eastAsia="方正黑体_GBK" w:cs="宋体"/>
                <w:color w:val="000000"/>
                <w:sz w:val="21"/>
                <w:szCs w:val="21"/>
              </w:rPr>
              <w:t>得分</w:t>
            </w:r>
          </w:p>
        </w:tc>
        <w:tc>
          <w:tcPr>
            <w:tcW w:w="4651" w:type="dxa"/>
            <w:tcBorders>
              <w:top w:val="single" w:sz="4" w:space="0" w:color="000000"/>
              <w:left w:val="nil"/>
              <w:bottom w:val="single" w:sz="4" w:space="0" w:color="000000"/>
              <w:right w:val="single" w:sz="4" w:space="0" w:color="000000"/>
            </w:tcBorders>
            <w:shd w:val="clear" w:color="auto" w:fill="auto"/>
            <w:vAlign w:val="center"/>
          </w:tcPr>
          <w:p w14:paraId="46843AB1" w14:textId="77777777" w:rsidR="00586486" w:rsidRDefault="00B11653">
            <w:pPr>
              <w:widowControl w:val="0"/>
              <w:spacing w:line="300" w:lineRule="exact"/>
              <w:jc w:val="center"/>
              <w:rPr>
                <w:rFonts w:ascii="方正黑体_GBK" w:eastAsia="方正黑体_GBK" w:cs="宋体" w:hint="default"/>
                <w:color w:val="000000"/>
                <w:sz w:val="21"/>
                <w:szCs w:val="21"/>
              </w:rPr>
            </w:pPr>
            <w:r>
              <w:rPr>
                <w:rFonts w:ascii="方正黑体_GBK" w:eastAsia="方正黑体_GBK" w:cs="宋体"/>
                <w:color w:val="000000"/>
                <w:sz w:val="21"/>
                <w:szCs w:val="21"/>
              </w:rPr>
              <w:t>说明</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C4E56B7" w14:textId="77777777" w:rsidR="00586486" w:rsidRDefault="00B11653">
            <w:pPr>
              <w:widowControl w:val="0"/>
              <w:spacing w:line="300" w:lineRule="exact"/>
              <w:jc w:val="center"/>
              <w:rPr>
                <w:rFonts w:ascii="方正黑体_GBK" w:eastAsia="方正黑体_GBK" w:cs="宋体" w:hint="default"/>
                <w:color w:val="000000"/>
                <w:sz w:val="21"/>
                <w:szCs w:val="21"/>
              </w:rPr>
            </w:pPr>
            <w:r>
              <w:rPr>
                <w:rFonts w:ascii="方正黑体_GBK" w:eastAsia="方正黑体_GBK" w:cs="宋体"/>
                <w:color w:val="000000"/>
                <w:sz w:val="21"/>
                <w:szCs w:val="21"/>
              </w:rPr>
              <w:t>自评得分</w:t>
            </w:r>
          </w:p>
        </w:tc>
      </w:tr>
      <w:tr w:rsidR="00586486" w14:paraId="54A76714" w14:textId="77777777" w:rsidTr="000D01CC">
        <w:trPr>
          <w:trHeight w:val="340"/>
          <w:jc w:val="center"/>
        </w:trPr>
        <w:tc>
          <w:tcPr>
            <w:tcW w:w="4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2C01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w:t>
            </w: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0F5B5"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经常性统计业务费</w:t>
            </w: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3E2F23C9"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年度预算执行率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4CBFFD0"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4219F0C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2CA129A0"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75F773C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674A3987"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6184E19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3F4A600C" w14:textId="77777777" w:rsidR="00586486" w:rsidRDefault="00B11653">
            <w:pPr>
              <w:widowControl w:val="0"/>
              <w:spacing w:line="300" w:lineRule="exact"/>
              <w:rPr>
                <w:rFonts w:cs="宋体" w:hint="default"/>
                <w:color w:val="000000"/>
                <w:sz w:val="21"/>
                <w:szCs w:val="21"/>
              </w:rPr>
            </w:pPr>
            <w:r>
              <w:rPr>
                <w:rFonts w:cs="宋体"/>
                <w:color w:val="000000"/>
                <w:sz w:val="21"/>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auto" w:fill="auto"/>
            <w:noWrap/>
            <w:vAlign w:val="center"/>
          </w:tcPr>
          <w:p w14:paraId="07E0F0AB"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r>
      <w:tr w:rsidR="00586486" w14:paraId="0A2412EE" w14:textId="77777777" w:rsidTr="000D01CC">
        <w:trPr>
          <w:trHeight w:val="340"/>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427F483B"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458EECB7"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051931A1"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分析研究报告或出版物数</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2FB64BE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4CC3143B"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5</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440201D4"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种</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7DA1C53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56B61DBA"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7</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4A25596C"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06BB55A2"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2023年共编制综合统计信息类统计产品7种</w:t>
            </w:r>
          </w:p>
        </w:tc>
        <w:tc>
          <w:tcPr>
            <w:tcW w:w="1276" w:type="dxa"/>
            <w:vMerge/>
            <w:tcBorders>
              <w:top w:val="nil"/>
              <w:left w:val="single" w:sz="4" w:space="0" w:color="000000"/>
              <w:bottom w:val="single" w:sz="4" w:space="0" w:color="000000"/>
              <w:right w:val="single" w:sz="4" w:space="0" w:color="000000"/>
            </w:tcBorders>
            <w:vAlign w:val="center"/>
          </w:tcPr>
          <w:p w14:paraId="2F7734E8" w14:textId="77777777" w:rsidR="00586486" w:rsidRDefault="00586486">
            <w:pPr>
              <w:widowControl w:val="0"/>
              <w:spacing w:line="300" w:lineRule="exact"/>
              <w:rPr>
                <w:rFonts w:ascii="Times New Roman" w:hAnsi="Times New Roman" w:hint="default"/>
                <w:color w:val="000000"/>
                <w:sz w:val="21"/>
                <w:szCs w:val="21"/>
              </w:rPr>
            </w:pPr>
          </w:p>
        </w:tc>
      </w:tr>
      <w:tr w:rsidR="00586486" w14:paraId="1131BEB9" w14:textId="77777777" w:rsidTr="000D01CC">
        <w:trPr>
          <w:trHeight w:val="340"/>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67227767"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4A709F81"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26252291" w14:textId="77777777" w:rsidR="00586486" w:rsidRDefault="00B11653">
            <w:pPr>
              <w:widowControl w:val="0"/>
              <w:spacing w:line="300" w:lineRule="exact"/>
              <w:rPr>
                <w:rFonts w:ascii="方正楷体_GBK" w:eastAsia="方正楷体_GBK" w:cs="宋体" w:hint="default"/>
                <w:color w:val="000000"/>
                <w:sz w:val="21"/>
                <w:szCs w:val="21"/>
              </w:rPr>
            </w:pPr>
            <w:proofErr w:type="gramStart"/>
            <w:r>
              <w:rPr>
                <w:rFonts w:ascii="方正楷体_GBK" w:eastAsia="方正楷体_GBK" w:cs="宋体"/>
                <w:color w:val="000000"/>
                <w:sz w:val="21"/>
                <w:szCs w:val="21"/>
              </w:rPr>
              <w:t>电子台</w:t>
            </w:r>
            <w:proofErr w:type="gramEnd"/>
            <w:r>
              <w:rPr>
                <w:rFonts w:ascii="方正楷体_GBK" w:eastAsia="方正楷体_GBK" w:cs="宋体"/>
                <w:color w:val="000000"/>
                <w:sz w:val="21"/>
                <w:szCs w:val="21"/>
              </w:rPr>
              <w:t>帐是否应用</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2748454E"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定性</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3DB0399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是</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28E7F5F9"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是/否</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AFD2C5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2D29290C"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672FF02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43112A90"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0ED45880" w14:textId="77777777" w:rsidR="00586486" w:rsidRDefault="00586486">
            <w:pPr>
              <w:widowControl w:val="0"/>
              <w:spacing w:line="300" w:lineRule="exact"/>
              <w:rPr>
                <w:rFonts w:ascii="Times New Roman" w:hAnsi="Times New Roman" w:hint="default"/>
                <w:color w:val="000000"/>
                <w:sz w:val="21"/>
                <w:szCs w:val="21"/>
              </w:rPr>
            </w:pPr>
          </w:p>
        </w:tc>
      </w:tr>
      <w:tr w:rsidR="00586486" w14:paraId="76BA988B" w14:textId="77777777" w:rsidTr="000D01CC">
        <w:trPr>
          <w:trHeight w:val="340"/>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5B288398"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792AEFDF"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450B4DEA"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数据采集的及时性</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5EECA4E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7595B8B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7719DA8B"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945D5D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37186D8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4C6771FE"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0A322A1B"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3A28093A" w14:textId="77777777" w:rsidR="00586486" w:rsidRDefault="00586486">
            <w:pPr>
              <w:widowControl w:val="0"/>
              <w:spacing w:line="300" w:lineRule="exact"/>
              <w:rPr>
                <w:rFonts w:ascii="Times New Roman" w:hAnsi="Times New Roman" w:hint="default"/>
                <w:color w:val="000000"/>
                <w:sz w:val="21"/>
                <w:szCs w:val="21"/>
              </w:rPr>
            </w:pPr>
          </w:p>
        </w:tc>
      </w:tr>
      <w:tr w:rsidR="00586486" w14:paraId="59C21E1C" w14:textId="77777777" w:rsidTr="000D01CC">
        <w:trPr>
          <w:trHeight w:val="340"/>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5992BDA8"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040AC1A2"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3A3FD822"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数据采集的完成度</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204F540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0D62BE0"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4538CC87"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7440DFB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08E8C9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150F945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6DF183EB"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33E12660" w14:textId="77777777" w:rsidR="00586486" w:rsidRDefault="00586486">
            <w:pPr>
              <w:widowControl w:val="0"/>
              <w:spacing w:line="300" w:lineRule="exact"/>
              <w:rPr>
                <w:rFonts w:ascii="Times New Roman" w:hAnsi="Times New Roman" w:hint="default"/>
                <w:color w:val="000000"/>
                <w:sz w:val="21"/>
                <w:szCs w:val="21"/>
              </w:rPr>
            </w:pPr>
          </w:p>
        </w:tc>
      </w:tr>
      <w:tr w:rsidR="00586486" w14:paraId="3A26ED91" w14:textId="77777777" w:rsidTr="000D01CC">
        <w:trPr>
          <w:trHeight w:val="340"/>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2D5F6738"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77742281"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0DA11E43"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服务对象的认可度</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49872BC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5C3BADF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95</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06D2F6D0"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E78DCB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C1A711C"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95</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3454C9F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47EE2549"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0A21D982" w14:textId="77777777" w:rsidR="00586486" w:rsidRDefault="00586486">
            <w:pPr>
              <w:widowControl w:val="0"/>
              <w:spacing w:line="300" w:lineRule="exact"/>
              <w:rPr>
                <w:rFonts w:ascii="Times New Roman" w:hAnsi="Times New Roman" w:hint="default"/>
                <w:color w:val="000000"/>
                <w:sz w:val="21"/>
                <w:szCs w:val="21"/>
              </w:rPr>
            </w:pPr>
          </w:p>
        </w:tc>
      </w:tr>
      <w:tr w:rsidR="00586486" w14:paraId="303743D5" w14:textId="77777777" w:rsidTr="000D01CC">
        <w:trPr>
          <w:trHeight w:val="340"/>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56478CED"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2319B767"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7C0239B2"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主要统计指标数据质量合格率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24CB4B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652E1578"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0ED1E319"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2A050DC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75EA2A7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06FED69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10EE2DE0"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47329BC7" w14:textId="77777777" w:rsidR="00586486" w:rsidRDefault="00586486">
            <w:pPr>
              <w:widowControl w:val="0"/>
              <w:spacing w:line="300" w:lineRule="exact"/>
              <w:rPr>
                <w:rFonts w:ascii="Times New Roman" w:hAnsi="Times New Roman" w:hint="default"/>
                <w:color w:val="000000"/>
                <w:sz w:val="21"/>
                <w:szCs w:val="21"/>
              </w:rPr>
            </w:pPr>
          </w:p>
        </w:tc>
      </w:tr>
      <w:tr w:rsidR="00586486" w14:paraId="02EF1773" w14:textId="77777777" w:rsidTr="000D01CC">
        <w:trPr>
          <w:trHeight w:val="340"/>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650BF668"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3BDEEC25"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4FACEF05"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检查结果公开率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611B189B"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A24DD7B"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051C4F4E"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5E38E80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49C86251"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12CC9270"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55535A9D"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070494BB" w14:textId="77777777" w:rsidR="00586486" w:rsidRDefault="00586486">
            <w:pPr>
              <w:widowControl w:val="0"/>
              <w:spacing w:line="300" w:lineRule="exact"/>
              <w:rPr>
                <w:rFonts w:ascii="Times New Roman" w:hAnsi="Times New Roman" w:hint="default"/>
                <w:color w:val="000000"/>
                <w:sz w:val="21"/>
                <w:szCs w:val="21"/>
              </w:rPr>
            </w:pPr>
          </w:p>
        </w:tc>
      </w:tr>
      <w:tr w:rsidR="00586486" w14:paraId="0B819DA1" w14:textId="77777777" w:rsidTr="000D01CC">
        <w:trPr>
          <w:trHeight w:val="340"/>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3C2784AD"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11030DEC"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48502E1B"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对外发布统计数据的及时率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CE16F9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7839F2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7D1EECB0"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31B63437"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2B8F6812"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0F0A5A1C"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13785CFA"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1D2DE2B2" w14:textId="77777777" w:rsidR="00586486" w:rsidRDefault="00586486">
            <w:pPr>
              <w:widowControl w:val="0"/>
              <w:spacing w:line="300" w:lineRule="exact"/>
              <w:rPr>
                <w:rFonts w:ascii="Times New Roman" w:hAnsi="Times New Roman" w:hint="default"/>
                <w:color w:val="000000"/>
                <w:sz w:val="21"/>
                <w:szCs w:val="21"/>
              </w:rPr>
            </w:pPr>
          </w:p>
        </w:tc>
      </w:tr>
      <w:tr w:rsidR="00586486" w14:paraId="388145CE" w14:textId="77777777" w:rsidTr="000D01CC">
        <w:trPr>
          <w:trHeight w:val="340"/>
          <w:jc w:val="center"/>
        </w:trPr>
        <w:tc>
          <w:tcPr>
            <w:tcW w:w="4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BEF3E"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2</w:t>
            </w: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A7C89"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统计信息化建设及运行维护</w:t>
            </w: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4C0EAC3E"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年度预算执行率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7629D50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47FA198E"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6A9AE3BC"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330C11FA"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27DCDE9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7827343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2BDF77E2" w14:textId="77777777" w:rsidR="00586486" w:rsidRDefault="00B11653">
            <w:pPr>
              <w:widowControl w:val="0"/>
              <w:spacing w:line="300" w:lineRule="exact"/>
              <w:rPr>
                <w:rFonts w:cs="宋体" w:hint="default"/>
                <w:color w:val="000000"/>
                <w:sz w:val="21"/>
                <w:szCs w:val="21"/>
              </w:rPr>
            </w:pPr>
            <w:r>
              <w:rPr>
                <w:rFonts w:cs="宋体"/>
                <w:color w:val="000000"/>
                <w:sz w:val="21"/>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auto" w:fill="auto"/>
            <w:noWrap/>
            <w:vAlign w:val="center"/>
          </w:tcPr>
          <w:p w14:paraId="780D5F50"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r>
      <w:tr w:rsidR="00586486" w14:paraId="016F335B" w14:textId="77777777" w:rsidTr="000D01CC">
        <w:trPr>
          <w:trHeight w:val="340"/>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457A9EF3"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10CF244D"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15F471F3"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预计使用率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31A4464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27C017C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95</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760DFE97"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3EFB92B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B8411D0"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95</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49D9FF58"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30D7D063"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179FDF13" w14:textId="77777777" w:rsidR="00586486" w:rsidRDefault="00586486">
            <w:pPr>
              <w:widowControl w:val="0"/>
              <w:spacing w:line="300" w:lineRule="exact"/>
              <w:rPr>
                <w:rFonts w:ascii="Times New Roman" w:hAnsi="Times New Roman" w:hint="default"/>
                <w:color w:val="000000"/>
                <w:sz w:val="21"/>
                <w:szCs w:val="21"/>
              </w:rPr>
            </w:pPr>
          </w:p>
        </w:tc>
      </w:tr>
      <w:tr w:rsidR="00586486" w14:paraId="6B525D80" w14:textId="77777777" w:rsidTr="000D01CC">
        <w:trPr>
          <w:trHeight w:val="340"/>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6C196069"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6BEF18DD"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177E3834"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网络正常运转率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39170F7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48D82018"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95</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039972ED"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3A1FADBB"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20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520FF2A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95</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666BB3B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20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316A0105"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3A2F797E" w14:textId="77777777" w:rsidR="00586486" w:rsidRDefault="00586486">
            <w:pPr>
              <w:widowControl w:val="0"/>
              <w:spacing w:line="300" w:lineRule="exact"/>
              <w:rPr>
                <w:rFonts w:ascii="Times New Roman" w:hAnsi="Times New Roman" w:hint="default"/>
                <w:color w:val="000000"/>
                <w:sz w:val="21"/>
                <w:szCs w:val="21"/>
              </w:rPr>
            </w:pPr>
          </w:p>
        </w:tc>
      </w:tr>
      <w:tr w:rsidR="00586486" w14:paraId="6C47D288" w14:textId="77777777" w:rsidTr="000D01CC">
        <w:trPr>
          <w:trHeight w:val="340"/>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6B16A01A"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49C02EAE"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16EDF1B6"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系统验收合格率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5327DD61"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BFCE4D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742FC8AF"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2AFBD4AA"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2F0F8DA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2E8ECF58"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46685EE5"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143BFBF5" w14:textId="77777777" w:rsidR="00586486" w:rsidRDefault="00586486">
            <w:pPr>
              <w:widowControl w:val="0"/>
              <w:spacing w:line="300" w:lineRule="exact"/>
              <w:rPr>
                <w:rFonts w:ascii="Times New Roman" w:hAnsi="Times New Roman" w:hint="default"/>
                <w:color w:val="000000"/>
                <w:sz w:val="21"/>
                <w:szCs w:val="21"/>
              </w:rPr>
            </w:pPr>
          </w:p>
        </w:tc>
      </w:tr>
      <w:tr w:rsidR="00586486" w14:paraId="17359EF9" w14:textId="77777777" w:rsidTr="000D01CC">
        <w:trPr>
          <w:trHeight w:val="340"/>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64244097"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5BC1DB5F"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77B7750B"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使用者满意度</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229442D1"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43D4FE8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95</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0DDD095A"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53DC589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0D31892"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95</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4E4C9E0C"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3B67DAEF"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1C7CCD5F" w14:textId="77777777" w:rsidR="00586486" w:rsidRDefault="00586486">
            <w:pPr>
              <w:widowControl w:val="0"/>
              <w:spacing w:line="300" w:lineRule="exact"/>
              <w:rPr>
                <w:rFonts w:ascii="Times New Roman" w:hAnsi="Times New Roman" w:hint="default"/>
                <w:color w:val="000000"/>
                <w:sz w:val="21"/>
                <w:szCs w:val="21"/>
              </w:rPr>
            </w:pPr>
          </w:p>
        </w:tc>
      </w:tr>
      <w:tr w:rsidR="00586486" w14:paraId="609E59E7" w14:textId="77777777" w:rsidTr="000D01CC">
        <w:trPr>
          <w:trHeight w:val="340"/>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3DCA214D"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72AAEBFA"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7C3949D6"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是否有利于统计事业长远发展</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2F7F9217"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定性</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362BBCA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是</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58F4CA37"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4ECCBDA2"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30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2E58161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1677156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30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2F310137"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5BCA6321" w14:textId="77777777" w:rsidR="00586486" w:rsidRDefault="00586486">
            <w:pPr>
              <w:widowControl w:val="0"/>
              <w:spacing w:line="300" w:lineRule="exact"/>
              <w:rPr>
                <w:rFonts w:ascii="Times New Roman" w:hAnsi="Times New Roman" w:hint="default"/>
                <w:color w:val="000000"/>
                <w:sz w:val="21"/>
                <w:szCs w:val="21"/>
              </w:rPr>
            </w:pPr>
          </w:p>
        </w:tc>
      </w:tr>
      <w:tr w:rsidR="00586486" w14:paraId="11838351" w14:textId="77777777" w:rsidTr="000D01CC">
        <w:trPr>
          <w:trHeight w:val="340"/>
          <w:jc w:val="center"/>
        </w:trPr>
        <w:tc>
          <w:tcPr>
            <w:tcW w:w="4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94137"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3</w:t>
            </w: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F0C0E"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统计能力建设项目</w:t>
            </w: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784AF782"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年度预算执行率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635E10D0"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7CB0DC31"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08FC60F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7379A30"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501BB18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56067F8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0BEE8859" w14:textId="77777777" w:rsidR="00586486" w:rsidRDefault="00B11653">
            <w:pPr>
              <w:widowControl w:val="0"/>
              <w:spacing w:line="300" w:lineRule="exact"/>
              <w:rPr>
                <w:rFonts w:cs="宋体" w:hint="default"/>
                <w:color w:val="000000"/>
                <w:sz w:val="21"/>
                <w:szCs w:val="21"/>
              </w:rPr>
            </w:pPr>
            <w:r>
              <w:rPr>
                <w:rFonts w:cs="宋体"/>
                <w:color w:val="000000"/>
                <w:sz w:val="21"/>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auto" w:fill="auto"/>
            <w:noWrap/>
            <w:vAlign w:val="center"/>
          </w:tcPr>
          <w:p w14:paraId="141E168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90.67</w:t>
            </w:r>
          </w:p>
        </w:tc>
      </w:tr>
      <w:tr w:rsidR="00586486" w14:paraId="1948FA09" w14:textId="77777777" w:rsidTr="000D01CC">
        <w:trPr>
          <w:trHeight w:val="340"/>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00A84433"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28917F16"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1022AE18"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数据采集指标完成率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56576EB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3ABC956A"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6BCE0193"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5EEAA0D8"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2DD7ADC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134F4FCA"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0358B549"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75043537" w14:textId="77777777" w:rsidR="00586486" w:rsidRDefault="00586486">
            <w:pPr>
              <w:widowControl w:val="0"/>
              <w:spacing w:line="300" w:lineRule="exact"/>
              <w:rPr>
                <w:rFonts w:ascii="Times New Roman" w:hAnsi="Times New Roman" w:hint="default"/>
                <w:color w:val="000000"/>
                <w:sz w:val="21"/>
                <w:szCs w:val="21"/>
              </w:rPr>
            </w:pPr>
          </w:p>
        </w:tc>
      </w:tr>
      <w:tr w:rsidR="00586486" w14:paraId="30662E59" w14:textId="77777777" w:rsidTr="000D01CC">
        <w:trPr>
          <w:trHeight w:val="371"/>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567E129C"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02223B18"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28CD6E49"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系统教育培训完成率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57DE140C"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26285B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482B1DBD"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A5EC8C0"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F85C81E"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84.4</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14247168"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5.67</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6535FC6F"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全年申报培训项目，分32期举办，因下半年全局经费压减，严控会议、培训等支出，致使下半年培训计划执行不够好，2023年实际举办27期</w:t>
            </w:r>
          </w:p>
        </w:tc>
        <w:tc>
          <w:tcPr>
            <w:tcW w:w="1276" w:type="dxa"/>
            <w:vMerge/>
            <w:tcBorders>
              <w:top w:val="nil"/>
              <w:left w:val="single" w:sz="4" w:space="0" w:color="000000"/>
              <w:bottom w:val="single" w:sz="4" w:space="0" w:color="000000"/>
              <w:right w:val="single" w:sz="4" w:space="0" w:color="000000"/>
            </w:tcBorders>
            <w:vAlign w:val="center"/>
          </w:tcPr>
          <w:p w14:paraId="3AC94E5D" w14:textId="77777777" w:rsidR="00586486" w:rsidRDefault="00586486">
            <w:pPr>
              <w:widowControl w:val="0"/>
              <w:spacing w:line="300" w:lineRule="exact"/>
              <w:rPr>
                <w:rFonts w:ascii="Times New Roman" w:hAnsi="Times New Roman" w:hint="default"/>
                <w:color w:val="000000"/>
                <w:sz w:val="21"/>
                <w:szCs w:val="21"/>
              </w:rPr>
            </w:pPr>
          </w:p>
        </w:tc>
      </w:tr>
      <w:tr w:rsidR="00586486" w14:paraId="02474A45" w14:textId="77777777" w:rsidTr="000D01CC">
        <w:trPr>
          <w:trHeight w:val="371"/>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5D47F8F3"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443163DF"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6475100F"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数据采集的及时性</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47E822D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5418179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289F685C"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44E6C78E"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20010E21"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06B64FD7"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6B04F39F"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58254861" w14:textId="77777777" w:rsidR="00586486" w:rsidRDefault="00586486">
            <w:pPr>
              <w:widowControl w:val="0"/>
              <w:spacing w:line="300" w:lineRule="exact"/>
              <w:rPr>
                <w:rFonts w:ascii="Times New Roman" w:hAnsi="Times New Roman" w:hint="default"/>
                <w:color w:val="000000"/>
                <w:sz w:val="21"/>
                <w:szCs w:val="21"/>
              </w:rPr>
            </w:pPr>
          </w:p>
        </w:tc>
      </w:tr>
      <w:tr w:rsidR="00586486" w14:paraId="4D52B2C7" w14:textId="77777777" w:rsidTr="000D01CC">
        <w:trPr>
          <w:trHeight w:val="371"/>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48071034"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3C342590"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72EC489E"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服务对象的认可度</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602D3200"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4D19755B"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95</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7013D232"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97410C7"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C8061F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95</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661E78D1"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382A6983"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43CAEDE2" w14:textId="77777777" w:rsidR="00586486" w:rsidRDefault="00586486">
            <w:pPr>
              <w:widowControl w:val="0"/>
              <w:spacing w:line="300" w:lineRule="exact"/>
              <w:rPr>
                <w:rFonts w:ascii="Times New Roman" w:hAnsi="Times New Roman" w:hint="default"/>
                <w:color w:val="000000"/>
                <w:sz w:val="21"/>
                <w:szCs w:val="21"/>
              </w:rPr>
            </w:pPr>
          </w:p>
        </w:tc>
      </w:tr>
      <w:tr w:rsidR="00586486" w14:paraId="1DD09CFC" w14:textId="77777777" w:rsidTr="000D01CC">
        <w:trPr>
          <w:trHeight w:val="371"/>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7DF37D00"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50A107C9"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70C91D5B"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问题整改落实率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80A7E2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E29212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6234826F"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318A94D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477A706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736DA985"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21C7BA27"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6B92E0DA" w14:textId="77777777" w:rsidR="00586486" w:rsidRDefault="00586486">
            <w:pPr>
              <w:widowControl w:val="0"/>
              <w:spacing w:line="300" w:lineRule="exact"/>
              <w:rPr>
                <w:rFonts w:ascii="Times New Roman" w:hAnsi="Times New Roman" w:hint="default"/>
                <w:color w:val="000000"/>
                <w:sz w:val="21"/>
                <w:szCs w:val="21"/>
              </w:rPr>
            </w:pPr>
          </w:p>
        </w:tc>
      </w:tr>
      <w:tr w:rsidR="00586486" w14:paraId="4DA175F0" w14:textId="77777777" w:rsidTr="000D01CC">
        <w:trPr>
          <w:trHeight w:val="371"/>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1FD20729"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6F850FE2"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35B0F100"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年度检查任务按时完成率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6A51AD7C"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A187C81"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7879F76D"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5582A8E2"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8B36F72"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3283700A"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4BCAD181"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47CD4E9C" w14:textId="77777777" w:rsidR="00586486" w:rsidRDefault="00586486">
            <w:pPr>
              <w:widowControl w:val="0"/>
              <w:spacing w:line="300" w:lineRule="exact"/>
              <w:rPr>
                <w:rFonts w:ascii="Times New Roman" w:hAnsi="Times New Roman" w:hint="default"/>
                <w:color w:val="000000"/>
                <w:sz w:val="21"/>
                <w:szCs w:val="21"/>
              </w:rPr>
            </w:pPr>
          </w:p>
        </w:tc>
      </w:tr>
      <w:tr w:rsidR="00586486" w14:paraId="592CA135" w14:textId="77777777" w:rsidTr="000D01CC">
        <w:trPr>
          <w:trHeight w:val="371"/>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6240F385"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092F0D0A"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3EDCB409"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组织教育培训是否有利于统计系统长远发展</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B010F0A"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定性</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9A887F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是</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1943A902"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是/否</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43EE0D9A"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7EFE498C"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4A0FD3E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4EBD8E15"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43CB0D07" w14:textId="77777777" w:rsidR="00586486" w:rsidRDefault="00586486">
            <w:pPr>
              <w:widowControl w:val="0"/>
              <w:spacing w:line="300" w:lineRule="exact"/>
              <w:rPr>
                <w:rFonts w:ascii="Times New Roman" w:hAnsi="Times New Roman" w:hint="default"/>
                <w:color w:val="000000"/>
                <w:sz w:val="21"/>
                <w:szCs w:val="21"/>
              </w:rPr>
            </w:pPr>
          </w:p>
        </w:tc>
      </w:tr>
      <w:tr w:rsidR="00586486" w14:paraId="4F6417E6" w14:textId="77777777" w:rsidTr="000D01CC">
        <w:trPr>
          <w:trHeight w:val="371"/>
          <w:jc w:val="center"/>
        </w:trPr>
        <w:tc>
          <w:tcPr>
            <w:tcW w:w="4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6F83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4</w:t>
            </w: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28CC5"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抽样调查网络专项</w:t>
            </w: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189764AC"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年度预算执行率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FF69B7A"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383AA92"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39AE98DE"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500560B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4C531EE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3CA804B7"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0C36F00D" w14:textId="77777777" w:rsidR="00586486" w:rsidRDefault="00B11653">
            <w:pPr>
              <w:widowControl w:val="0"/>
              <w:spacing w:line="300" w:lineRule="exact"/>
              <w:rPr>
                <w:rFonts w:cs="宋体" w:hint="default"/>
                <w:color w:val="000000"/>
                <w:sz w:val="21"/>
                <w:szCs w:val="21"/>
              </w:rPr>
            </w:pPr>
            <w:r>
              <w:rPr>
                <w:rFonts w:cs="宋体"/>
                <w:color w:val="000000"/>
                <w:sz w:val="21"/>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auto" w:fill="auto"/>
            <w:noWrap/>
            <w:vAlign w:val="center"/>
          </w:tcPr>
          <w:p w14:paraId="184D4050"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r>
      <w:tr w:rsidR="00586486" w14:paraId="7CD02105" w14:textId="77777777" w:rsidTr="000D01CC">
        <w:trPr>
          <w:trHeight w:val="371"/>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33C827EC"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11CDF8E9"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5BD04AA5"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使用部门对统计服务满意度</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630544DB"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5E8CCD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95</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095774A0"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2C28EB0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BF2F7CF"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95</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7E9CB6E0"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35AC3EC0"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14F15A5E" w14:textId="77777777" w:rsidR="00586486" w:rsidRDefault="00586486">
            <w:pPr>
              <w:widowControl w:val="0"/>
              <w:spacing w:line="300" w:lineRule="exact"/>
              <w:rPr>
                <w:rFonts w:ascii="Times New Roman" w:hAnsi="Times New Roman" w:hint="default"/>
                <w:color w:val="000000"/>
                <w:sz w:val="21"/>
                <w:szCs w:val="21"/>
              </w:rPr>
            </w:pPr>
          </w:p>
        </w:tc>
      </w:tr>
      <w:tr w:rsidR="00586486" w14:paraId="1F48A142" w14:textId="77777777" w:rsidTr="000D01CC">
        <w:trPr>
          <w:trHeight w:val="371"/>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08BB4A5B"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36B2B3C1"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7AFFDB34"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数据报送的及时率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35F1A024"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34FC9E5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2AD027C9"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33126737"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4FDE702"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47221B0E"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10CC7B14"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02AE7FB3" w14:textId="77777777" w:rsidR="00586486" w:rsidRDefault="00586486">
            <w:pPr>
              <w:widowControl w:val="0"/>
              <w:spacing w:line="300" w:lineRule="exact"/>
              <w:rPr>
                <w:rFonts w:ascii="Times New Roman" w:hAnsi="Times New Roman" w:hint="default"/>
                <w:color w:val="000000"/>
                <w:sz w:val="21"/>
                <w:szCs w:val="21"/>
              </w:rPr>
            </w:pPr>
          </w:p>
        </w:tc>
      </w:tr>
      <w:tr w:rsidR="00586486" w14:paraId="42D1DA02" w14:textId="77777777" w:rsidTr="000D01CC">
        <w:trPr>
          <w:trHeight w:val="371"/>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44118015"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5770805A"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5E45631F"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统计指标数据合格率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7DBDF53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33CAF7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95</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1348CD04"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63E9B462"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0013D020"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95</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1879BDDE"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15</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53D1C3DA"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0745D0A6" w14:textId="77777777" w:rsidR="00586486" w:rsidRDefault="00586486">
            <w:pPr>
              <w:widowControl w:val="0"/>
              <w:spacing w:line="300" w:lineRule="exact"/>
              <w:rPr>
                <w:rFonts w:ascii="Times New Roman" w:hAnsi="Times New Roman" w:hint="default"/>
                <w:color w:val="000000"/>
                <w:sz w:val="21"/>
                <w:szCs w:val="21"/>
              </w:rPr>
            </w:pPr>
          </w:p>
        </w:tc>
      </w:tr>
      <w:tr w:rsidR="00586486" w14:paraId="19D269C5" w14:textId="77777777" w:rsidTr="000D01CC">
        <w:trPr>
          <w:trHeight w:val="371"/>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256607EA"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2B1EBB6C"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73A1FB04"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检查结果公开率</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56E0450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529FDA4A"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06D0ED10"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9BCB6AC"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30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47C9841"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100</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22D573A7"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30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493C792D"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17D5CEFA" w14:textId="77777777" w:rsidR="00586486" w:rsidRDefault="00586486">
            <w:pPr>
              <w:widowControl w:val="0"/>
              <w:spacing w:line="300" w:lineRule="exact"/>
              <w:rPr>
                <w:rFonts w:ascii="Times New Roman" w:hAnsi="Times New Roman" w:hint="default"/>
                <w:color w:val="000000"/>
                <w:sz w:val="21"/>
                <w:szCs w:val="21"/>
              </w:rPr>
            </w:pPr>
          </w:p>
        </w:tc>
      </w:tr>
      <w:tr w:rsidR="00586486" w14:paraId="3490BACC" w14:textId="77777777" w:rsidTr="000D01CC">
        <w:trPr>
          <w:trHeight w:val="371"/>
          <w:jc w:val="center"/>
        </w:trPr>
        <w:tc>
          <w:tcPr>
            <w:tcW w:w="428" w:type="dxa"/>
            <w:vMerge/>
            <w:tcBorders>
              <w:top w:val="single" w:sz="4" w:space="0" w:color="000000"/>
              <w:left w:val="single" w:sz="4" w:space="0" w:color="000000"/>
              <w:bottom w:val="single" w:sz="4" w:space="0" w:color="000000"/>
              <w:right w:val="single" w:sz="4" w:space="0" w:color="000000"/>
            </w:tcBorders>
            <w:vAlign w:val="center"/>
          </w:tcPr>
          <w:p w14:paraId="3D51CC1D" w14:textId="77777777" w:rsidR="00586486" w:rsidRDefault="00586486">
            <w:pPr>
              <w:widowControl w:val="0"/>
              <w:spacing w:line="300" w:lineRule="exact"/>
              <w:rPr>
                <w:rFonts w:ascii="Times New Roman" w:hAnsi="Times New Roman" w:hint="default"/>
                <w:color w:val="000000"/>
                <w:sz w:val="21"/>
                <w:szCs w:val="21"/>
              </w:rPr>
            </w:pPr>
          </w:p>
        </w:tc>
        <w:tc>
          <w:tcPr>
            <w:tcW w:w="2028" w:type="dxa"/>
            <w:vMerge/>
            <w:tcBorders>
              <w:top w:val="single" w:sz="4" w:space="0" w:color="000000"/>
              <w:left w:val="single" w:sz="4" w:space="0" w:color="000000"/>
              <w:bottom w:val="single" w:sz="4" w:space="0" w:color="000000"/>
              <w:right w:val="single" w:sz="4" w:space="0" w:color="000000"/>
            </w:tcBorders>
            <w:vAlign w:val="center"/>
          </w:tcPr>
          <w:p w14:paraId="7C230C18" w14:textId="77777777" w:rsidR="00586486" w:rsidRDefault="00586486">
            <w:pPr>
              <w:widowControl w:val="0"/>
              <w:spacing w:line="300" w:lineRule="exact"/>
              <w:rPr>
                <w:rFonts w:ascii="方正楷体_GBK" w:eastAsia="方正楷体_GBK" w:cs="宋体" w:hint="default"/>
                <w:color w:val="000000"/>
                <w:sz w:val="21"/>
                <w:szCs w:val="21"/>
              </w:rPr>
            </w:pPr>
          </w:p>
        </w:tc>
        <w:tc>
          <w:tcPr>
            <w:tcW w:w="4952" w:type="dxa"/>
            <w:tcBorders>
              <w:top w:val="single" w:sz="4" w:space="0" w:color="000000"/>
              <w:left w:val="nil"/>
              <w:bottom w:val="single" w:sz="4" w:space="0" w:color="000000"/>
              <w:right w:val="single" w:sz="4" w:space="0" w:color="000000"/>
            </w:tcBorders>
            <w:shd w:val="clear" w:color="auto" w:fill="auto"/>
            <w:noWrap/>
            <w:vAlign w:val="center"/>
          </w:tcPr>
          <w:p w14:paraId="51076A36"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开发研究统计产品种数</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7BD1B1D9"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10B91E66"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3</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7F713741" w14:textId="77777777" w:rsidR="00586486" w:rsidRDefault="00B11653">
            <w:pPr>
              <w:widowControl w:val="0"/>
              <w:spacing w:line="300" w:lineRule="exact"/>
              <w:jc w:val="center"/>
              <w:rPr>
                <w:rFonts w:ascii="方正楷体_GBK" w:eastAsia="方正楷体_GBK" w:cs="宋体" w:hint="default"/>
                <w:color w:val="000000"/>
                <w:sz w:val="21"/>
                <w:szCs w:val="21"/>
              </w:rPr>
            </w:pPr>
            <w:r>
              <w:rPr>
                <w:rFonts w:ascii="方正楷体_GBK" w:eastAsia="方正楷体_GBK" w:cs="宋体"/>
                <w:color w:val="000000"/>
                <w:sz w:val="21"/>
                <w:szCs w:val="21"/>
              </w:rPr>
              <w:t>种</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3323E8F3"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20</w:t>
            </w:r>
          </w:p>
        </w:tc>
        <w:tc>
          <w:tcPr>
            <w:tcW w:w="943" w:type="dxa"/>
            <w:tcBorders>
              <w:top w:val="single" w:sz="4" w:space="0" w:color="000000"/>
              <w:left w:val="nil"/>
              <w:bottom w:val="single" w:sz="4" w:space="0" w:color="000000"/>
              <w:right w:val="single" w:sz="4" w:space="0" w:color="000000"/>
            </w:tcBorders>
            <w:shd w:val="clear" w:color="auto" w:fill="auto"/>
            <w:noWrap/>
            <w:vAlign w:val="center"/>
          </w:tcPr>
          <w:p w14:paraId="311C2E0E"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3</w:t>
            </w:r>
          </w:p>
        </w:tc>
        <w:tc>
          <w:tcPr>
            <w:tcW w:w="944" w:type="dxa"/>
            <w:tcBorders>
              <w:top w:val="single" w:sz="4" w:space="0" w:color="000000"/>
              <w:left w:val="nil"/>
              <w:bottom w:val="single" w:sz="4" w:space="0" w:color="000000"/>
              <w:right w:val="single" w:sz="4" w:space="0" w:color="000000"/>
            </w:tcBorders>
            <w:shd w:val="clear" w:color="auto" w:fill="auto"/>
            <w:noWrap/>
            <w:vAlign w:val="center"/>
          </w:tcPr>
          <w:p w14:paraId="64343B5D" w14:textId="77777777" w:rsidR="00586486" w:rsidRDefault="00B11653">
            <w:pPr>
              <w:widowControl w:val="0"/>
              <w:spacing w:line="300" w:lineRule="exact"/>
              <w:jc w:val="center"/>
              <w:rPr>
                <w:rFonts w:ascii="Times New Roman" w:hAnsi="Times New Roman" w:hint="default"/>
                <w:color w:val="000000"/>
                <w:sz w:val="21"/>
                <w:szCs w:val="21"/>
              </w:rPr>
            </w:pPr>
            <w:r>
              <w:rPr>
                <w:rFonts w:ascii="Times New Roman" w:hAnsi="Times New Roman"/>
                <w:color w:val="000000"/>
                <w:sz w:val="21"/>
                <w:szCs w:val="21"/>
              </w:rPr>
              <w:t>20</w:t>
            </w:r>
          </w:p>
        </w:tc>
        <w:tc>
          <w:tcPr>
            <w:tcW w:w="4651" w:type="dxa"/>
            <w:tcBorders>
              <w:top w:val="single" w:sz="4" w:space="0" w:color="000000"/>
              <w:left w:val="nil"/>
              <w:bottom w:val="single" w:sz="4" w:space="0" w:color="000000"/>
              <w:right w:val="single" w:sz="4" w:space="0" w:color="000000"/>
            </w:tcBorders>
            <w:shd w:val="clear" w:color="auto" w:fill="auto"/>
            <w:noWrap/>
            <w:vAlign w:val="center"/>
          </w:tcPr>
          <w:p w14:paraId="1AEA3775" w14:textId="77777777" w:rsidR="00586486" w:rsidRDefault="00B11653">
            <w:pPr>
              <w:widowControl w:val="0"/>
              <w:spacing w:line="300" w:lineRule="exact"/>
              <w:rPr>
                <w:rFonts w:ascii="方正楷体_GBK" w:eastAsia="方正楷体_GBK" w:cs="宋体" w:hint="default"/>
                <w:color w:val="000000"/>
                <w:sz w:val="21"/>
                <w:szCs w:val="21"/>
              </w:rPr>
            </w:pPr>
            <w:r>
              <w:rPr>
                <w:rFonts w:ascii="方正楷体_GBK" w:eastAsia="方正楷体_GBK" w:cs="宋体"/>
                <w:color w:val="000000"/>
                <w:sz w:val="21"/>
                <w:szCs w:val="21"/>
              </w:rPr>
              <w:t xml:space="preserve">　</w:t>
            </w:r>
          </w:p>
        </w:tc>
        <w:tc>
          <w:tcPr>
            <w:tcW w:w="1276" w:type="dxa"/>
            <w:vMerge/>
            <w:tcBorders>
              <w:top w:val="nil"/>
              <w:left w:val="single" w:sz="4" w:space="0" w:color="000000"/>
              <w:bottom w:val="single" w:sz="4" w:space="0" w:color="000000"/>
              <w:right w:val="single" w:sz="4" w:space="0" w:color="000000"/>
            </w:tcBorders>
            <w:vAlign w:val="center"/>
          </w:tcPr>
          <w:p w14:paraId="081B09C9" w14:textId="77777777" w:rsidR="00586486" w:rsidRDefault="00586486">
            <w:pPr>
              <w:widowControl w:val="0"/>
              <w:spacing w:line="300" w:lineRule="exact"/>
              <w:rPr>
                <w:rFonts w:ascii="Times New Roman" w:hAnsi="Times New Roman" w:hint="default"/>
                <w:color w:val="000000"/>
                <w:sz w:val="21"/>
                <w:szCs w:val="21"/>
              </w:rPr>
            </w:pPr>
          </w:p>
        </w:tc>
      </w:tr>
    </w:tbl>
    <w:p w14:paraId="2D227C30" w14:textId="77777777" w:rsidR="00586486" w:rsidRDefault="00586486">
      <w:pPr>
        <w:pStyle w:val="1"/>
        <w:widowControl w:val="0"/>
        <w:autoSpaceDE w:val="0"/>
        <w:spacing w:line="40" w:lineRule="exact"/>
        <w:ind w:firstLineChars="0" w:firstLine="0"/>
        <w:rPr>
          <w:rFonts w:cs="宋体"/>
          <w:sz w:val="21"/>
          <w:szCs w:val="21"/>
        </w:rPr>
      </w:pPr>
    </w:p>
    <w:sectPr w:rsidR="00586486">
      <w:headerReference w:type="default" r:id="rId6"/>
      <w:footerReference w:type="default" r:id="rId7"/>
      <w:pgSz w:w="23811" w:h="16838" w:orient="landscape"/>
      <w:pgMar w:top="1134" w:right="1134" w:bottom="1134" w:left="1134" w:header="0" w:footer="851"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66E84" w14:textId="77777777" w:rsidR="006C7D4F" w:rsidRDefault="00B11653">
      <w:pPr>
        <w:rPr>
          <w:rFonts w:hint="default"/>
        </w:rPr>
      </w:pPr>
      <w:r>
        <w:separator/>
      </w:r>
    </w:p>
  </w:endnote>
  <w:endnote w:type="continuationSeparator" w:id="0">
    <w:p w14:paraId="22DA9F90" w14:textId="77777777" w:rsidR="006C7D4F" w:rsidRDefault="00B1165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方正黑体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711500"/>
    </w:sdtPr>
    <w:sdtEndPr>
      <w:rPr>
        <w:sz w:val="28"/>
      </w:rPr>
    </w:sdtEndPr>
    <w:sdtContent>
      <w:p w14:paraId="1501D0AA" w14:textId="48806230" w:rsidR="00586486" w:rsidRDefault="00B11653">
        <w:pPr>
          <w:pStyle w:val="a3"/>
          <w:jc w:val="right"/>
          <w:rPr>
            <w:rFonts w:hint="default"/>
            <w:sz w:val="28"/>
          </w:rPr>
        </w:pPr>
        <w:r>
          <w:rPr>
            <w:sz w:val="28"/>
          </w:rPr>
          <w:fldChar w:fldCharType="begin"/>
        </w:r>
        <w:r>
          <w:rPr>
            <w:sz w:val="28"/>
          </w:rPr>
          <w:instrText>PAGE   \* MERGEFORMAT</w:instrText>
        </w:r>
        <w:r>
          <w:rPr>
            <w:sz w:val="28"/>
          </w:rPr>
          <w:fldChar w:fldCharType="separate"/>
        </w:r>
        <w:r w:rsidR="00235F77" w:rsidRPr="00235F77">
          <w:rPr>
            <w:rFonts w:hint="default"/>
            <w:noProof/>
            <w:sz w:val="28"/>
            <w:lang w:val="zh-CN"/>
          </w:rPr>
          <w:t>-</w:t>
        </w:r>
        <w:r w:rsidR="00235F77">
          <w:rPr>
            <w:rFonts w:hint="default"/>
            <w:noProof/>
            <w:sz w:val="28"/>
          </w:rPr>
          <w:t xml:space="preserve"> 9 -</w:t>
        </w:r>
        <w:r>
          <w:rPr>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20920" w14:textId="77777777" w:rsidR="006C7D4F" w:rsidRDefault="00B11653">
      <w:pPr>
        <w:rPr>
          <w:rFonts w:hint="default"/>
        </w:rPr>
      </w:pPr>
      <w:r>
        <w:separator/>
      </w:r>
    </w:p>
  </w:footnote>
  <w:footnote w:type="continuationSeparator" w:id="0">
    <w:p w14:paraId="7FCC9742" w14:textId="77777777" w:rsidR="006C7D4F" w:rsidRDefault="00B1165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FAB0F" w14:textId="77777777" w:rsidR="00586486" w:rsidRDefault="00586486">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mNWNlNmJhZjk5Y2MxMzNiNjc3NDZhOWY3YzM0YjUifQ=="/>
  </w:docVars>
  <w:rsids>
    <w:rsidRoot w:val="00B03CCD"/>
    <w:rsid w:val="00015526"/>
    <w:rsid w:val="000A1C30"/>
    <w:rsid w:val="000D01CC"/>
    <w:rsid w:val="00147D41"/>
    <w:rsid w:val="001D43F6"/>
    <w:rsid w:val="00223C25"/>
    <w:rsid w:val="00235F77"/>
    <w:rsid w:val="002E5443"/>
    <w:rsid w:val="003031A0"/>
    <w:rsid w:val="004613B9"/>
    <w:rsid w:val="00550ABE"/>
    <w:rsid w:val="00586486"/>
    <w:rsid w:val="006C7D4F"/>
    <w:rsid w:val="007B419D"/>
    <w:rsid w:val="007F3CF6"/>
    <w:rsid w:val="008611F8"/>
    <w:rsid w:val="009131B8"/>
    <w:rsid w:val="009B67B8"/>
    <w:rsid w:val="00A81AAC"/>
    <w:rsid w:val="00B03CCD"/>
    <w:rsid w:val="00B11653"/>
    <w:rsid w:val="00C333BE"/>
    <w:rsid w:val="00C73B2B"/>
    <w:rsid w:val="00CD4857"/>
    <w:rsid w:val="00D147AB"/>
    <w:rsid w:val="00D64CE6"/>
    <w:rsid w:val="00DB0055"/>
    <w:rsid w:val="00F16BD6"/>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1FD5C45"/>
    <w:rsid w:val="12C921C4"/>
    <w:rsid w:val="13871C70"/>
    <w:rsid w:val="13A71CB4"/>
    <w:rsid w:val="13AF1D43"/>
    <w:rsid w:val="13CE1647"/>
    <w:rsid w:val="13FD55AB"/>
    <w:rsid w:val="14200702"/>
    <w:rsid w:val="15EB4733"/>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905D65"/>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A45F8"/>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6D5D37"/>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433822"/>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AF92BC7"/>
    <w:rsid w:val="6B474EF5"/>
    <w:rsid w:val="6BBF53FD"/>
    <w:rsid w:val="6C560CAE"/>
    <w:rsid w:val="6C576495"/>
    <w:rsid w:val="6D903FF5"/>
    <w:rsid w:val="6DA955B8"/>
    <w:rsid w:val="6DE346AB"/>
    <w:rsid w:val="6DE5391A"/>
    <w:rsid w:val="6EFD1324"/>
    <w:rsid w:val="6F5A53AC"/>
    <w:rsid w:val="6FAC003D"/>
    <w:rsid w:val="6FC808C3"/>
    <w:rsid w:val="6FE55E12"/>
    <w:rsid w:val="6FFB2E76"/>
    <w:rsid w:val="708F6F7F"/>
    <w:rsid w:val="70D94BD3"/>
    <w:rsid w:val="71C34D91"/>
    <w:rsid w:val="72DB435C"/>
    <w:rsid w:val="72E2613A"/>
    <w:rsid w:val="72F771F4"/>
    <w:rsid w:val="733A05A5"/>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85354A4-955F-4299-918E-0865937D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paragraph" w:customStyle="1" w:styleId="210">
    <w:name w:val="列出段落21"/>
    <w:basedOn w:val="a"/>
    <w:qFormat/>
    <w:pPr>
      <w:ind w:firstLineChars="200" w:firstLine="420"/>
    </w:pPr>
    <w:rPr>
      <w:rFonts w:hint="default"/>
    </w:rPr>
  </w:style>
  <w:style w:type="character" w:customStyle="1" w:styleId="a4">
    <w:name w:val="页脚 字符"/>
    <w:basedOn w:val="a0"/>
    <w:link w:val="a3"/>
    <w:uiPriority w:val="99"/>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6117</Words>
  <Characters>7074</Characters>
  <Application>Microsoft Office Word</Application>
  <DocSecurity>0</DocSecurity>
  <Lines>58</Lines>
  <Paragraphs>26</Paragraphs>
  <ScaleCrop>false</ScaleCrop>
  <Company>cqmzj</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打印</cp:lastModifiedBy>
  <cp:revision>4</cp:revision>
  <cp:lastPrinted>2024-08-29T06:40:00Z</cp:lastPrinted>
  <dcterms:created xsi:type="dcterms:W3CDTF">2024-08-30T07:16:00Z</dcterms:created>
  <dcterms:modified xsi:type="dcterms:W3CDTF">2024-08-30T07:20:00Z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4D3249F2164646BE953AA8010270CD0D_13</vt:lpwstr>
  </property>
</Properties>
</file>